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217C" w:rsidRDefault="002520A8">
      <w:r>
        <w:rPr>
          <w:noProof/>
          <w:lang w:eastAsia="en-AU"/>
        </w:rPr>
        <w:drawing>
          <wp:inline distT="0" distB="0" distL="0" distR="0" wp14:anchorId="02EEFBAD">
            <wp:extent cx="5730875" cy="956945"/>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30875" cy="956945"/>
                    </a:xfrm>
                    <a:prstGeom prst="rect">
                      <a:avLst/>
                    </a:prstGeom>
                    <a:noFill/>
                  </pic:spPr>
                </pic:pic>
              </a:graphicData>
            </a:graphic>
          </wp:inline>
        </w:drawing>
      </w:r>
    </w:p>
    <w:p w:rsidR="002520A8" w:rsidRPr="002520A8" w:rsidRDefault="00765B8F" w:rsidP="002520A8">
      <w:pPr>
        <w:jc w:val="center"/>
        <w:rPr>
          <w:rFonts w:eastAsiaTheme="minorEastAsia" w:hAnsi="Calibri"/>
          <w:b/>
          <w:iCs/>
          <w:color w:val="000000" w:themeColor="text1"/>
          <w:kern w:val="24"/>
          <w:sz w:val="24"/>
          <w:szCs w:val="24"/>
        </w:rPr>
      </w:pPr>
      <w:r>
        <w:rPr>
          <w:rFonts w:eastAsiaTheme="minorEastAsia" w:hAnsi="Calibri"/>
          <w:b/>
          <w:iCs/>
          <w:color w:val="000000" w:themeColor="text1"/>
          <w:kern w:val="24"/>
          <w:sz w:val="24"/>
          <w:szCs w:val="24"/>
        </w:rPr>
        <w:t>RESEARCH WRITING</w:t>
      </w:r>
      <w:r w:rsidR="002520A8" w:rsidRPr="002520A8">
        <w:rPr>
          <w:rFonts w:eastAsiaTheme="minorEastAsia" w:hAnsi="Calibri"/>
          <w:b/>
          <w:iCs/>
          <w:color w:val="000000" w:themeColor="text1"/>
          <w:kern w:val="24"/>
          <w:sz w:val="24"/>
          <w:szCs w:val="24"/>
        </w:rPr>
        <w:t xml:space="preserve"> SERIES</w:t>
      </w:r>
    </w:p>
    <w:p w:rsidR="00E20380" w:rsidRPr="00BB2BB0" w:rsidRDefault="00295ED3" w:rsidP="00BB2BB0">
      <w:pPr>
        <w:pBdr>
          <w:top w:val="single" w:sz="4" w:space="2" w:color="auto"/>
          <w:left w:val="single" w:sz="4" w:space="4" w:color="auto"/>
          <w:bottom w:val="single" w:sz="4" w:space="1" w:color="auto"/>
          <w:right w:val="single" w:sz="4" w:space="4" w:color="auto"/>
        </w:pBdr>
        <w:spacing w:after="0" w:line="240" w:lineRule="auto"/>
        <w:ind w:left="360"/>
        <w:rPr>
          <w:rFonts w:ascii="Times New Roman" w:eastAsiaTheme="minorEastAsia" w:hAnsi="Calibri" w:cs="Times New Roman"/>
          <w:iCs/>
          <w:color w:val="000000" w:themeColor="text1"/>
          <w:kern w:val="24"/>
          <w:sz w:val="36"/>
          <w:szCs w:val="36"/>
          <w:lang w:eastAsia="en-AU"/>
        </w:rPr>
      </w:pPr>
      <w:r>
        <w:rPr>
          <w:rFonts w:ascii="Times New Roman" w:eastAsiaTheme="minorEastAsia" w:hAnsi="Calibri" w:cs="Times New Roman"/>
          <w:iCs/>
          <w:color w:val="000000" w:themeColor="text1"/>
          <w:kern w:val="24"/>
          <w:sz w:val="36"/>
          <w:szCs w:val="36"/>
          <w:lang w:eastAsia="en-AU"/>
        </w:rPr>
        <w:t>3</w:t>
      </w:r>
      <w:r w:rsidR="00BB2BB0">
        <w:rPr>
          <w:rFonts w:ascii="Times New Roman" w:eastAsiaTheme="minorEastAsia" w:hAnsi="Calibri" w:cs="Times New Roman"/>
          <w:iCs/>
          <w:color w:val="000000" w:themeColor="text1"/>
          <w:kern w:val="24"/>
          <w:sz w:val="36"/>
          <w:szCs w:val="36"/>
          <w:lang w:eastAsia="en-AU"/>
        </w:rPr>
        <w:t>.</w:t>
      </w:r>
      <w:r w:rsidR="002520A8" w:rsidRPr="00BB2BB0">
        <w:rPr>
          <w:rFonts w:ascii="Times New Roman" w:eastAsiaTheme="minorEastAsia" w:hAnsi="Calibri" w:cs="Times New Roman"/>
          <w:iCs/>
          <w:color w:val="000000" w:themeColor="text1"/>
          <w:kern w:val="24"/>
          <w:sz w:val="36"/>
          <w:szCs w:val="36"/>
          <w:lang w:eastAsia="en-AU"/>
        </w:rPr>
        <w:t xml:space="preserve">          </w:t>
      </w:r>
      <w:r w:rsidR="004E4CD4" w:rsidRPr="00BB2BB0">
        <w:rPr>
          <w:rFonts w:ascii="Times New Roman" w:eastAsiaTheme="minorEastAsia" w:hAnsi="Calibri" w:cs="Times New Roman"/>
          <w:iCs/>
          <w:color w:val="000000" w:themeColor="text1"/>
          <w:kern w:val="24"/>
          <w:sz w:val="36"/>
          <w:szCs w:val="36"/>
          <w:lang w:eastAsia="en-AU"/>
        </w:rPr>
        <w:t xml:space="preserve">      </w:t>
      </w:r>
      <w:r w:rsidR="007B2A33" w:rsidRPr="00BB2BB0">
        <w:rPr>
          <w:rFonts w:ascii="Times New Roman" w:eastAsiaTheme="minorEastAsia" w:hAnsi="Calibri" w:cs="Times New Roman"/>
          <w:iCs/>
          <w:color w:val="000000" w:themeColor="text1"/>
          <w:kern w:val="24"/>
          <w:sz w:val="36"/>
          <w:szCs w:val="36"/>
          <w:lang w:eastAsia="en-AU"/>
        </w:rPr>
        <w:t xml:space="preserve"> </w:t>
      </w:r>
      <w:r>
        <w:rPr>
          <w:rFonts w:ascii="Times New Roman" w:eastAsiaTheme="minorEastAsia" w:hAnsi="Calibri" w:cs="Times New Roman"/>
          <w:iCs/>
          <w:color w:val="000000" w:themeColor="text1"/>
          <w:kern w:val="24"/>
          <w:sz w:val="36"/>
          <w:szCs w:val="36"/>
          <w:lang w:eastAsia="en-AU"/>
        </w:rPr>
        <w:t xml:space="preserve">  Better sentences</w:t>
      </w:r>
      <w:r w:rsidR="004E4CD4" w:rsidRPr="00BB2BB0">
        <w:rPr>
          <w:rFonts w:ascii="Times New Roman" w:eastAsiaTheme="minorEastAsia" w:hAnsi="Calibri" w:cs="Times New Roman"/>
          <w:iCs/>
          <w:color w:val="000000" w:themeColor="text1"/>
          <w:kern w:val="24"/>
          <w:sz w:val="36"/>
          <w:szCs w:val="36"/>
          <w:lang w:eastAsia="en-AU"/>
        </w:rPr>
        <w:t xml:space="preserve"> in research writing</w:t>
      </w:r>
    </w:p>
    <w:p w:rsidR="0090407E" w:rsidRPr="00091618" w:rsidRDefault="0090407E" w:rsidP="0090407E">
      <w:pPr>
        <w:jc w:val="center"/>
        <w:rPr>
          <w:sz w:val="36"/>
          <w:szCs w:val="36"/>
        </w:rPr>
      </w:pPr>
      <w:r>
        <w:rPr>
          <w:sz w:val="36"/>
          <w:szCs w:val="36"/>
        </w:rPr>
        <w:t>Worksheet 1</w:t>
      </w:r>
    </w:p>
    <w:p w:rsidR="00C95DF3" w:rsidRPr="002A33F7" w:rsidRDefault="0090407E" w:rsidP="00E20380">
      <w:pPr>
        <w:jc w:val="both"/>
        <w:rPr>
          <w:rFonts w:eastAsiaTheme="minorEastAsia" w:hAnsi="Calibri"/>
          <w:i/>
          <w:iCs/>
          <w:color w:val="0070C0"/>
          <w:kern w:val="24"/>
          <w:sz w:val="24"/>
          <w:szCs w:val="24"/>
        </w:rPr>
      </w:pPr>
      <w:r>
        <w:rPr>
          <w:b/>
        </w:rPr>
        <w:t xml:space="preserve">    </w:t>
      </w:r>
      <w:r w:rsidRPr="00F86A28">
        <w:rPr>
          <w:rFonts w:eastAsiaTheme="minorEastAsia" w:hAnsi="Calibri"/>
          <w:iCs/>
          <w:kern w:val="24"/>
          <w:sz w:val="24"/>
          <w:szCs w:val="24"/>
        </w:rPr>
        <w:t xml:space="preserve">   </w:t>
      </w:r>
      <w:r w:rsidR="00B3268B">
        <w:rPr>
          <w:rFonts w:eastAsiaTheme="minorEastAsia" w:hAnsi="Calibri"/>
          <w:i/>
          <w:iCs/>
          <w:kern w:val="24"/>
          <w:sz w:val="24"/>
          <w:szCs w:val="24"/>
        </w:rPr>
        <w:t xml:space="preserve">  </w:t>
      </w:r>
      <w:r w:rsidR="00E407B2">
        <w:rPr>
          <w:rFonts w:eastAsiaTheme="minorEastAsia" w:hAnsi="Calibri"/>
          <w:i/>
          <w:iCs/>
          <w:kern w:val="24"/>
          <w:sz w:val="24"/>
          <w:szCs w:val="24"/>
        </w:rPr>
        <w:t xml:space="preserve"> </w:t>
      </w:r>
      <w:r w:rsidR="00E407B2">
        <w:rPr>
          <w:rFonts w:eastAsiaTheme="minorEastAsia" w:hAnsi="Calibri"/>
          <w:i/>
          <w:iCs/>
          <w:color w:val="0070C0"/>
          <w:kern w:val="24"/>
          <w:sz w:val="24"/>
          <w:szCs w:val="24"/>
        </w:rPr>
        <w:t xml:space="preserve"> </w:t>
      </w:r>
    </w:p>
    <w:p w:rsidR="00C95DF3" w:rsidRPr="005B4D20" w:rsidRDefault="00E407B2" w:rsidP="00C95DF3">
      <w:pPr>
        <w:pStyle w:val="ListParagraph"/>
        <w:numPr>
          <w:ilvl w:val="0"/>
          <w:numId w:val="7"/>
        </w:numPr>
        <w:rPr>
          <w:rFonts w:eastAsiaTheme="minorEastAsia" w:hAnsi="Calibri"/>
          <w:iCs/>
          <w:color w:val="0070C0"/>
          <w:kern w:val="24"/>
          <w:sz w:val="24"/>
          <w:szCs w:val="24"/>
        </w:rPr>
      </w:pPr>
      <w:r>
        <w:rPr>
          <w:rFonts w:eastAsiaTheme="minorEastAsia" w:hAnsi="Calibri"/>
          <w:iCs/>
          <w:color w:val="0070C0"/>
          <w:kern w:val="24"/>
          <w:sz w:val="24"/>
          <w:szCs w:val="24"/>
        </w:rPr>
        <w:t xml:space="preserve">          </w:t>
      </w:r>
      <w:r w:rsidRPr="00CB0A00">
        <w:rPr>
          <w:rFonts w:eastAsiaTheme="minorEastAsia" w:hAnsi="Calibri"/>
          <w:iCs/>
          <w:color w:val="0070C0"/>
          <w:kern w:val="24"/>
          <w:sz w:val="24"/>
          <w:szCs w:val="24"/>
          <w:u w:val="single"/>
        </w:rPr>
        <w:t>SUBJECT</w:t>
      </w:r>
      <w:r>
        <w:rPr>
          <w:rFonts w:eastAsiaTheme="minorEastAsia" w:hAnsi="Calibri"/>
          <w:iCs/>
          <w:color w:val="0070C0"/>
          <w:kern w:val="24"/>
          <w:sz w:val="24"/>
          <w:szCs w:val="24"/>
        </w:rPr>
        <w:t xml:space="preserve"> </w:t>
      </w:r>
      <w:r w:rsidR="00CB0A00">
        <w:rPr>
          <w:rFonts w:eastAsiaTheme="minorEastAsia" w:hAnsi="Calibri"/>
          <w:iCs/>
          <w:color w:val="0070C0"/>
          <w:kern w:val="24"/>
          <w:sz w:val="24"/>
          <w:szCs w:val="24"/>
        </w:rPr>
        <w:t>+</w:t>
      </w:r>
      <w:r>
        <w:rPr>
          <w:rFonts w:eastAsiaTheme="minorEastAsia" w:hAnsi="Calibri"/>
          <w:iCs/>
          <w:color w:val="0070C0"/>
          <w:kern w:val="24"/>
          <w:sz w:val="24"/>
          <w:szCs w:val="24"/>
        </w:rPr>
        <w:t xml:space="preserve"> </w:t>
      </w:r>
      <w:r w:rsidRPr="00656D7A">
        <w:rPr>
          <w:rFonts w:eastAsiaTheme="minorEastAsia" w:hAnsi="Calibri"/>
          <w:iCs/>
          <w:color w:val="0070C0"/>
          <w:kern w:val="24"/>
          <w:sz w:val="24"/>
          <w:szCs w:val="24"/>
          <w:u w:val="single"/>
        </w:rPr>
        <w:t>PREDICATE</w:t>
      </w:r>
      <w:r w:rsidR="00656D7A" w:rsidRPr="00656D7A">
        <w:rPr>
          <w:rFonts w:eastAsiaTheme="minorEastAsia" w:hAnsi="Calibri"/>
          <w:iCs/>
          <w:color w:val="0070C0"/>
          <w:kern w:val="24"/>
          <w:sz w:val="24"/>
          <w:szCs w:val="24"/>
        </w:rPr>
        <w:t xml:space="preserve">  </w:t>
      </w:r>
      <w:r w:rsidR="00656D7A">
        <w:rPr>
          <w:rFonts w:eastAsiaTheme="minorEastAsia" w:hAnsi="Calibri"/>
          <w:iCs/>
          <w:color w:val="0070C0"/>
          <w:kern w:val="24"/>
          <w:sz w:val="24"/>
          <w:szCs w:val="24"/>
        </w:rPr>
        <w:t>(Simple sentence)</w:t>
      </w:r>
    </w:p>
    <w:p w:rsidR="00656D7A" w:rsidRDefault="00656D7A" w:rsidP="005F1843">
      <w:pPr>
        <w:pStyle w:val="ListParagraph"/>
        <w:ind w:left="1080"/>
        <w:rPr>
          <w:rFonts w:eastAsiaTheme="minorEastAsia" w:hAnsi="Calibri"/>
          <w:iCs/>
          <w:color w:val="0070C0"/>
          <w:kern w:val="24"/>
          <w:sz w:val="24"/>
          <w:szCs w:val="24"/>
        </w:rPr>
      </w:pPr>
    </w:p>
    <w:p w:rsidR="005F1843" w:rsidRPr="00656D7A" w:rsidRDefault="00E407B2" w:rsidP="005F1843">
      <w:pPr>
        <w:pStyle w:val="ListParagraph"/>
        <w:ind w:left="1080"/>
        <w:rPr>
          <w:rFonts w:eastAsiaTheme="minorEastAsia" w:hAnsi="Calibri"/>
          <w:iCs/>
          <w:color w:val="0070C0"/>
          <w:kern w:val="24"/>
          <w:sz w:val="24"/>
          <w:szCs w:val="24"/>
        </w:rPr>
      </w:pPr>
      <w:r w:rsidRPr="00656D7A">
        <w:rPr>
          <w:rFonts w:eastAsiaTheme="minorEastAsia" w:hAnsi="Calibri"/>
          <w:iCs/>
          <w:color w:val="0070C0"/>
          <w:kern w:val="24"/>
          <w:sz w:val="24"/>
          <w:szCs w:val="24"/>
        </w:rPr>
        <w:t xml:space="preserve">Underline the subject </w:t>
      </w:r>
      <w:r w:rsidR="00A332AF" w:rsidRPr="00656D7A">
        <w:rPr>
          <w:rFonts w:eastAsiaTheme="minorEastAsia" w:hAnsi="Calibri"/>
          <w:iCs/>
          <w:color w:val="0070C0"/>
          <w:kern w:val="24"/>
          <w:sz w:val="24"/>
          <w:szCs w:val="24"/>
        </w:rPr>
        <w:t xml:space="preserve">and circle the predicate </w:t>
      </w:r>
      <w:r w:rsidRPr="00656D7A">
        <w:rPr>
          <w:rFonts w:eastAsiaTheme="minorEastAsia" w:hAnsi="Calibri"/>
          <w:iCs/>
          <w:color w:val="0070C0"/>
          <w:kern w:val="24"/>
          <w:sz w:val="24"/>
          <w:szCs w:val="24"/>
        </w:rPr>
        <w:t xml:space="preserve">in the following </w:t>
      </w:r>
      <w:r w:rsidR="003C56F9" w:rsidRPr="00656D7A">
        <w:rPr>
          <w:rFonts w:eastAsiaTheme="minorEastAsia" w:hAnsi="Calibri"/>
          <w:iCs/>
          <w:color w:val="0070C0"/>
          <w:kern w:val="24"/>
          <w:sz w:val="24"/>
          <w:szCs w:val="24"/>
        </w:rPr>
        <w:t xml:space="preserve">simple </w:t>
      </w:r>
      <w:r w:rsidRPr="00656D7A">
        <w:rPr>
          <w:rFonts w:eastAsiaTheme="minorEastAsia" w:hAnsi="Calibri"/>
          <w:iCs/>
          <w:color w:val="0070C0"/>
          <w:kern w:val="24"/>
          <w:sz w:val="24"/>
          <w:szCs w:val="24"/>
        </w:rPr>
        <w:t>sentences</w:t>
      </w:r>
      <w:r w:rsidR="00656D7A">
        <w:rPr>
          <w:rFonts w:eastAsiaTheme="minorEastAsia" w:hAnsi="Calibri"/>
          <w:iCs/>
          <w:color w:val="0070C0"/>
          <w:kern w:val="24"/>
          <w:sz w:val="24"/>
          <w:szCs w:val="24"/>
        </w:rPr>
        <w:t>.</w:t>
      </w:r>
    </w:p>
    <w:p w:rsidR="00F00E15" w:rsidRPr="00656D7A" w:rsidRDefault="00F00E15" w:rsidP="005F1843">
      <w:pPr>
        <w:pStyle w:val="ListParagraph"/>
        <w:ind w:left="1080"/>
        <w:rPr>
          <w:rFonts w:eastAsiaTheme="minorEastAsia" w:hAnsi="Calibri"/>
          <w:iCs/>
          <w:color w:val="0070C0"/>
          <w:kern w:val="24"/>
          <w:sz w:val="24"/>
          <w:szCs w:val="24"/>
        </w:rPr>
      </w:pPr>
    </w:p>
    <w:p w:rsidR="00E407B2" w:rsidRDefault="003C56F9" w:rsidP="00D541CC">
      <w:pPr>
        <w:pStyle w:val="ListParagraph"/>
        <w:numPr>
          <w:ilvl w:val="0"/>
          <w:numId w:val="13"/>
        </w:numPr>
        <w:ind w:left="1080"/>
        <w:rPr>
          <w:rFonts w:eastAsiaTheme="minorEastAsia" w:hAnsi="Calibri"/>
          <w:iCs/>
          <w:kern w:val="24"/>
          <w:sz w:val="24"/>
          <w:szCs w:val="24"/>
        </w:rPr>
      </w:pPr>
      <w:r w:rsidRPr="003C56F9">
        <w:rPr>
          <w:rFonts w:eastAsiaTheme="minorEastAsia" w:hAnsi="Calibri"/>
          <w:iCs/>
          <w:kern w:val="24"/>
          <w:sz w:val="24"/>
          <w:szCs w:val="24"/>
        </w:rPr>
        <w:t>The</w:t>
      </w:r>
      <w:r w:rsidR="00CC1264">
        <w:rPr>
          <w:rFonts w:eastAsiaTheme="minorEastAsia" w:hAnsi="Calibri"/>
          <w:iCs/>
          <w:kern w:val="24"/>
          <w:sz w:val="24"/>
          <w:szCs w:val="24"/>
        </w:rPr>
        <w:t xml:space="preserve"> analysis of </w:t>
      </w:r>
      <w:r w:rsidR="00A332AF">
        <w:rPr>
          <w:rFonts w:eastAsiaTheme="minorEastAsia" w:hAnsi="Calibri"/>
          <w:iCs/>
          <w:kern w:val="24"/>
          <w:sz w:val="24"/>
          <w:szCs w:val="24"/>
        </w:rPr>
        <w:t xml:space="preserve">the </w:t>
      </w:r>
      <w:r w:rsidR="00CC1264">
        <w:rPr>
          <w:rFonts w:eastAsiaTheme="minorEastAsia" w:hAnsi="Calibri"/>
          <w:iCs/>
          <w:kern w:val="24"/>
          <w:sz w:val="24"/>
          <w:szCs w:val="24"/>
        </w:rPr>
        <w:t>data produced some surprising results.</w:t>
      </w:r>
    </w:p>
    <w:p w:rsidR="00A841DB" w:rsidRDefault="00A841DB" w:rsidP="00A841DB">
      <w:pPr>
        <w:pStyle w:val="ListParagraph"/>
        <w:ind w:left="1080"/>
        <w:rPr>
          <w:rFonts w:eastAsiaTheme="minorEastAsia" w:hAnsi="Calibri"/>
          <w:iCs/>
          <w:kern w:val="24"/>
          <w:sz w:val="24"/>
          <w:szCs w:val="24"/>
        </w:rPr>
      </w:pPr>
    </w:p>
    <w:p w:rsidR="00A332AF" w:rsidRDefault="003903C4" w:rsidP="00B23CEE">
      <w:pPr>
        <w:pStyle w:val="ListParagraph"/>
        <w:numPr>
          <w:ilvl w:val="0"/>
          <w:numId w:val="13"/>
        </w:numPr>
        <w:ind w:left="1080"/>
        <w:rPr>
          <w:rFonts w:eastAsiaTheme="minorEastAsia" w:hAnsi="Calibri"/>
          <w:iCs/>
          <w:kern w:val="24"/>
          <w:sz w:val="24"/>
          <w:szCs w:val="24"/>
        </w:rPr>
      </w:pPr>
      <w:r>
        <w:rPr>
          <w:rFonts w:eastAsiaTheme="minorEastAsia" w:hAnsi="Calibri"/>
          <w:iCs/>
          <w:kern w:val="24"/>
          <w:sz w:val="24"/>
          <w:szCs w:val="24"/>
        </w:rPr>
        <w:t xml:space="preserve">A positive correlation </w:t>
      </w:r>
      <w:r w:rsidR="00383620" w:rsidRPr="00383620">
        <w:rPr>
          <w:rFonts w:eastAsiaTheme="minorEastAsia" w:hAnsi="Calibri"/>
          <w:iCs/>
          <w:kern w:val="24"/>
          <w:sz w:val="24"/>
          <w:szCs w:val="24"/>
        </w:rPr>
        <w:t xml:space="preserve">between the </w:t>
      </w:r>
      <w:r w:rsidR="00AB129D">
        <w:rPr>
          <w:rFonts w:eastAsiaTheme="minorEastAsia" w:hAnsi="Calibri"/>
          <w:iCs/>
          <w:kern w:val="24"/>
          <w:sz w:val="24"/>
          <w:szCs w:val="24"/>
        </w:rPr>
        <w:t>two output variables has</w:t>
      </w:r>
      <w:r w:rsidR="00383620" w:rsidRPr="00383620">
        <w:rPr>
          <w:rFonts w:eastAsiaTheme="minorEastAsia" w:hAnsi="Calibri"/>
          <w:iCs/>
          <w:kern w:val="24"/>
          <w:sz w:val="24"/>
          <w:szCs w:val="24"/>
        </w:rPr>
        <w:t xml:space="preserve"> been established</w:t>
      </w:r>
      <w:r w:rsidR="00383620">
        <w:rPr>
          <w:rFonts w:eastAsiaTheme="minorEastAsia" w:hAnsi="Calibri"/>
          <w:iCs/>
          <w:kern w:val="24"/>
          <w:sz w:val="24"/>
          <w:szCs w:val="24"/>
        </w:rPr>
        <w:t>.</w:t>
      </w:r>
    </w:p>
    <w:p w:rsidR="00B23CEE" w:rsidRPr="00B23CEE" w:rsidRDefault="00B23CEE" w:rsidP="00B23CEE">
      <w:pPr>
        <w:pStyle w:val="ListParagraph"/>
        <w:rPr>
          <w:rFonts w:eastAsiaTheme="minorEastAsia" w:hAnsi="Calibri"/>
          <w:iCs/>
          <w:kern w:val="24"/>
          <w:sz w:val="24"/>
          <w:szCs w:val="24"/>
        </w:rPr>
      </w:pPr>
    </w:p>
    <w:p w:rsidR="00656D7A" w:rsidRPr="00184EAB" w:rsidRDefault="00656D7A" w:rsidP="00184EAB">
      <w:pPr>
        <w:pStyle w:val="ListParagraph"/>
        <w:numPr>
          <w:ilvl w:val="0"/>
          <w:numId w:val="13"/>
        </w:numPr>
        <w:ind w:left="1080"/>
        <w:rPr>
          <w:rFonts w:eastAsiaTheme="minorEastAsia" w:hAnsi="Calibri"/>
          <w:iCs/>
          <w:kern w:val="24"/>
          <w:sz w:val="24"/>
          <w:szCs w:val="24"/>
        </w:rPr>
      </w:pPr>
      <w:r>
        <w:rPr>
          <w:rFonts w:eastAsiaTheme="minorEastAsia" w:hAnsi="Calibri"/>
          <w:iCs/>
          <w:kern w:val="24"/>
          <w:sz w:val="24"/>
          <w:szCs w:val="24"/>
        </w:rPr>
        <w:t xml:space="preserve">A clear </w:t>
      </w:r>
      <w:r w:rsidR="00F75ABD">
        <w:rPr>
          <w:rFonts w:eastAsiaTheme="minorEastAsia" w:hAnsi="Calibri"/>
          <w:iCs/>
          <w:kern w:val="24"/>
          <w:sz w:val="24"/>
          <w:szCs w:val="24"/>
        </w:rPr>
        <w:t xml:space="preserve">understanding </w:t>
      </w:r>
      <w:r>
        <w:rPr>
          <w:rFonts w:eastAsiaTheme="minorEastAsia" w:hAnsi="Calibri"/>
          <w:iCs/>
          <w:kern w:val="24"/>
          <w:sz w:val="24"/>
          <w:szCs w:val="24"/>
        </w:rPr>
        <w:t xml:space="preserve">of </w:t>
      </w:r>
      <w:r w:rsidR="00F75ABD">
        <w:rPr>
          <w:rFonts w:eastAsiaTheme="minorEastAsia" w:hAnsi="Calibri"/>
          <w:iCs/>
          <w:kern w:val="24"/>
          <w:sz w:val="24"/>
          <w:szCs w:val="24"/>
        </w:rPr>
        <w:t>methodology is crucial to the success of a research project.</w:t>
      </w:r>
    </w:p>
    <w:p w:rsidR="00656D7A" w:rsidRDefault="00656D7A" w:rsidP="00656D7A">
      <w:pPr>
        <w:rPr>
          <w:rFonts w:eastAsiaTheme="minorEastAsia" w:hAnsi="Calibri"/>
          <w:iCs/>
          <w:kern w:val="24"/>
          <w:sz w:val="24"/>
          <w:szCs w:val="24"/>
        </w:rPr>
      </w:pPr>
      <w:r>
        <w:rPr>
          <w:rFonts w:eastAsiaTheme="minorEastAsia" w:hAnsi="Calibri"/>
          <w:iCs/>
          <w:kern w:val="24"/>
          <w:sz w:val="24"/>
          <w:szCs w:val="24"/>
        </w:rPr>
        <w:t xml:space="preserve">       </w:t>
      </w:r>
      <w:r w:rsidRPr="00656D7A">
        <w:rPr>
          <w:rFonts w:eastAsiaTheme="minorEastAsia" w:hAnsi="Calibri"/>
          <w:iCs/>
          <w:kern w:val="24"/>
          <w:sz w:val="24"/>
          <w:szCs w:val="24"/>
        </w:rPr>
        <w:t>(</w:t>
      </w:r>
      <w:proofErr w:type="gramStart"/>
      <w:r w:rsidRPr="00656D7A">
        <w:rPr>
          <w:rFonts w:eastAsiaTheme="minorEastAsia" w:hAnsi="Calibri"/>
          <w:iCs/>
          <w:kern w:val="24"/>
          <w:sz w:val="24"/>
          <w:szCs w:val="24"/>
        </w:rPr>
        <w:t>iv</w:t>
      </w:r>
      <w:proofErr w:type="gramEnd"/>
      <w:r>
        <w:rPr>
          <w:rFonts w:eastAsiaTheme="minorEastAsia" w:hAnsi="Calibri"/>
          <w:iCs/>
          <w:kern w:val="24"/>
          <w:sz w:val="24"/>
          <w:szCs w:val="24"/>
        </w:rPr>
        <w:t xml:space="preserve">)      </w:t>
      </w:r>
      <w:r w:rsidR="00F75ABD" w:rsidRPr="00656D7A">
        <w:rPr>
          <w:rFonts w:eastAsiaTheme="minorEastAsia" w:hAnsi="Calibri"/>
          <w:iCs/>
          <w:kern w:val="24"/>
          <w:sz w:val="24"/>
          <w:szCs w:val="24"/>
        </w:rPr>
        <w:t>Crucial to the success of a research proj</w:t>
      </w:r>
      <w:r w:rsidRPr="00656D7A">
        <w:rPr>
          <w:rFonts w:eastAsiaTheme="minorEastAsia" w:hAnsi="Calibri"/>
          <w:iCs/>
          <w:kern w:val="24"/>
          <w:sz w:val="24"/>
          <w:szCs w:val="24"/>
        </w:rPr>
        <w:t xml:space="preserve">ect is a clear understanding </w:t>
      </w:r>
      <w:r>
        <w:rPr>
          <w:rFonts w:eastAsiaTheme="minorEastAsia" w:hAnsi="Calibri"/>
          <w:iCs/>
          <w:kern w:val="24"/>
          <w:sz w:val="24"/>
          <w:szCs w:val="24"/>
        </w:rPr>
        <w:t xml:space="preserve">of its </w:t>
      </w:r>
    </w:p>
    <w:p w:rsidR="00656D7A" w:rsidRPr="00656D7A" w:rsidRDefault="00656D7A" w:rsidP="00656D7A">
      <w:pPr>
        <w:rPr>
          <w:rFonts w:eastAsiaTheme="minorEastAsia" w:hAnsi="Calibri"/>
          <w:iCs/>
          <w:kern w:val="24"/>
          <w:sz w:val="24"/>
          <w:szCs w:val="24"/>
        </w:rPr>
      </w:pPr>
      <w:r>
        <w:rPr>
          <w:rFonts w:eastAsiaTheme="minorEastAsia" w:hAnsi="Calibri"/>
          <w:iCs/>
          <w:kern w:val="24"/>
          <w:sz w:val="24"/>
          <w:szCs w:val="24"/>
        </w:rPr>
        <w:t xml:space="preserve">                    </w:t>
      </w:r>
      <w:proofErr w:type="gramStart"/>
      <w:r w:rsidR="00F75ABD" w:rsidRPr="00656D7A">
        <w:rPr>
          <w:rFonts w:eastAsiaTheme="minorEastAsia" w:hAnsi="Calibri"/>
          <w:iCs/>
          <w:kern w:val="24"/>
          <w:sz w:val="24"/>
          <w:szCs w:val="24"/>
        </w:rPr>
        <w:t>methodology</w:t>
      </w:r>
      <w:proofErr w:type="gramEnd"/>
      <w:r w:rsidR="00F75ABD" w:rsidRPr="00656D7A">
        <w:rPr>
          <w:rFonts w:eastAsiaTheme="minorEastAsia" w:hAnsi="Calibri"/>
          <w:iCs/>
          <w:kern w:val="24"/>
          <w:sz w:val="24"/>
          <w:szCs w:val="24"/>
        </w:rPr>
        <w:t>.</w:t>
      </w:r>
    </w:p>
    <w:p w:rsidR="00CC1264" w:rsidRPr="00656D7A" w:rsidRDefault="00656D7A" w:rsidP="00656D7A">
      <w:pPr>
        <w:rPr>
          <w:rFonts w:eastAsiaTheme="minorEastAsia" w:hAnsi="Calibri"/>
          <w:iCs/>
          <w:kern w:val="24"/>
          <w:sz w:val="24"/>
          <w:szCs w:val="24"/>
        </w:rPr>
      </w:pPr>
      <w:r>
        <w:rPr>
          <w:rFonts w:eastAsiaTheme="minorEastAsia" w:hAnsi="Calibri"/>
          <w:iCs/>
          <w:kern w:val="24"/>
          <w:sz w:val="24"/>
          <w:szCs w:val="24"/>
        </w:rPr>
        <w:t xml:space="preserve">        (v)     </w:t>
      </w:r>
      <w:r w:rsidRPr="00656D7A">
        <w:rPr>
          <w:rFonts w:eastAsiaTheme="minorEastAsia" w:hAnsi="Calibri"/>
          <w:iCs/>
          <w:kern w:val="24"/>
          <w:sz w:val="24"/>
          <w:szCs w:val="24"/>
        </w:rPr>
        <w:t>At least five assumptions</w:t>
      </w:r>
      <w:r w:rsidR="004C593F">
        <w:rPr>
          <w:rFonts w:eastAsiaTheme="minorEastAsia" w:hAnsi="Calibri"/>
          <w:iCs/>
          <w:kern w:val="24"/>
          <w:sz w:val="24"/>
          <w:szCs w:val="24"/>
        </w:rPr>
        <w:t xml:space="preserve"> in this argument were </w:t>
      </w:r>
      <w:r w:rsidRPr="00656D7A">
        <w:rPr>
          <w:rFonts w:eastAsiaTheme="minorEastAsia" w:hAnsi="Calibri"/>
          <w:iCs/>
          <w:kern w:val="24"/>
          <w:sz w:val="24"/>
          <w:szCs w:val="24"/>
        </w:rPr>
        <w:t xml:space="preserve">not clearly articulated. </w:t>
      </w:r>
    </w:p>
    <w:p w:rsidR="00E975D8" w:rsidRPr="005F1843" w:rsidRDefault="00E975D8" w:rsidP="00E975D8">
      <w:pPr>
        <w:pStyle w:val="ListParagraph"/>
        <w:ind w:left="1080"/>
        <w:rPr>
          <w:rFonts w:eastAsiaTheme="minorEastAsia" w:hAnsi="Calibri"/>
          <w:iCs/>
          <w:kern w:val="24"/>
          <w:sz w:val="24"/>
          <w:szCs w:val="24"/>
        </w:rPr>
      </w:pPr>
    </w:p>
    <w:p w:rsidR="00432EEB" w:rsidRPr="00656D7A" w:rsidRDefault="003C56F9" w:rsidP="00432EEB">
      <w:pPr>
        <w:pStyle w:val="ListParagraph"/>
        <w:numPr>
          <w:ilvl w:val="0"/>
          <w:numId w:val="7"/>
        </w:numPr>
        <w:rPr>
          <w:rFonts w:eastAsiaTheme="minorEastAsia" w:hAnsi="Calibri"/>
          <w:iCs/>
          <w:kern w:val="24"/>
          <w:sz w:val="24"/>
          <w:szCs w:val="24"/>
        </w:rPr>
      </w:pPr>
      <w:r>
        <w:rPr>
          <w:rFonts w:eastAsiaTheme="minorEastAsia" w:hAnsi="Calibri"/>
          <w:iCs/>
          <w:kern w:val="24"/>
          <w:sz w:val="24"/>
          <w:szCs w:val="24"/>
        </w:rPr>
        <w:t xml:space="preserve">           </w:t>
      </w:r>
      <w:r w:rsidRPr="00CB0A00">
        <w:rPr>
          <w:rFonts w:eastAsiaTheme="minorEastAsia" w:hAnsi="Calibri"/>
          <w:iCs/>
          <w:color w:val="0070C0"/>
          <w:kern w:val="24"/>
          <w:sz w:val="24"/>
          <w:szCs w:val="24"/>
          <w:u w:val="single"/>
        </w:rPr>
        <w:t>CONTROL</w:t>
      </w:r>
      <w:r w:rsidR="00CB0A00" w:rsidRPr="00CB0A00">
        <w:rPr>
          <w:rFonts w:eastAsiaTheme="minorEastAsia" w:hAnsi="Calibri"/>
          <w:iCs/>
          <w:color w:val="0070C0"/>
          <w:kern w:val="24"/>
          <w:sz w:val="24"/>
          <w:szCs w:val="24"/>
          <w:u w:val="single"/>
        </w:rPr>
        <w:t xml:space="preserve"> UNIT</w:t>
      </w:r>
      <w:r w:rsidR="00CB0A00">
        <w:rPr>
          <w:rFonts w:eastAsiaTheme="minorEastAsia" w:hAnsi="Calibri"/>
          <w:iCs/>
          <w:color w:val="0070C0"/>
          <w:kern w:val="24"/>
          <w:sz w:val="24"/>
          <w:szCs w:val="24"/>
        </w:rPr>
        <w:t xml:space="preserve"> +</w:t>
      </w:r>
      <w:r w:rsidR="00432EEB">
        <w:rPr>
          <w:rFonts w:eastAsiaTheme="minorEastAsia" w:hAnsi="Calibri"/>
          <w:iCs/>
          <w:color w:val="0070C0"/>
          <w:kern w:val="24"/>
          <w:sz w:val="24"/>
          <w:szCs w:val="24"/>
        </w:rPr>
        <w:t xml:space="preserve"> </w:t>
      </w:r>
      <w:r w:rsidR="00432EEB" w:rsidRPr="00656D7A">
        <w:rPr>
          <w:rFonts w:eastAsiaTheme="minorEastAsia" w:hAnsi="Calibri"/>
          <w:iCs/>
          <w:color w:val="0070C0"/>
          <w:kern w:val="24"/>
          <w:sz w:val="24"/>
          <w:szCs w:val="24"/>
          <w:u w:val="single"/>
        </w:rPr>
        <w:t>SUPPORT</w:t>
      </w:r>
      <w:r w:rsidRPr="00656D7A">
        <w:rPr>
          <w:rFonts w:eastAsiaTheme="minorEastAsia" w:hAnsi="Calibri"/>
          <w:iCs/>
          <w:color w:val="0070C0"/>
          <w:kern w:val="24"/>
          <w:sz w:val="24"/>
          <w:szCs w:val="24"/>
          <w:u w:val="single"/>
        </w:rPr>
        <w:t xml:space="preserve"> UNIT</w:t>
      </w:r>
      <w:r w:rsidR="00A46A21">
        <w:rPr>
          <w:rFonts w:eastAsiaTheme="minorEastAsia" w:hAnsi="Calibri"/>
          <w:iCs/>
          <w:color w:val="0070C0"/>
          <w:kern w:val="24"/>
          <w:sz w:val="24"/>
          <w:szCs w:val="24"/>
        </w:rPr>
        <w:t xml:space="preserve">  (Complex sentence)</w:t>
      </w:r>
    </w:p>
    <w:p w:rsidR="00CB0A00" w:rsidRDefault="00656D7A" w:rsidP="00CB0A00">
      <w:pPr>
        <w:pStyle w:val="ListParagraph"/>
        <w:ind w:left="502"/>
        <w:rPr>
          <w:rFonts w:eastAsiaTheme="minorEastAsia" w:hAnsi="Calibri"/>
          <w:iCs/>
          <w:kern w:val="24"/>
          <w:sz w:val="24"/>
          <w:szCs w:val="24"/>
        </w:rPr>
      </w:pPr>
      <w:r>
        <w:rPr>
          <w:rFonts w:eastAsiaTheme="minorEastAsia" w:hAnsi="Calibri"/>
          <w:iCs/>
          <w:kern w:val="24"/>
          <w:sz w:val="24"/>
          <w:szCs w:val="24"/>
        </w:rPr>
        <w:t xml:space="preserve">      </w:t>
      </w:r>
    </w:p>
    <w:p w:rsidR="00656D7A" w:rsidRPr="00184EAB" w:rsidRDefault="00656D7A" w:rsidP="00184EAB">
      <w:pPr>
        <w:rPr>
          <w:rFonts w:eastAsiaTheme="minorEastAsia" w:hAnsi="Calibri"/>
          <w:iCs/>
          <w:color w:val="0070C0"/>
          <w:kern w:val="24"/>
          <w:sz w:val="24"/>
          <w:szCs w:val="24"/>
        </w:rPr>
      </w:pPr>
      <w:r>
        <w:rPr>
          <w:rFonts w:eastAsiaTheme="minorEastAsia" w:hAnsi="Calibri"/>
          <w:iCs/>
          <w:color w:val="0070C0"/>
          <w:kern w:val="24"/>
          <w:sz w:val="24"/>
          <w:szCs w:val="24"/>
        </w:rPr>
        <w:t xml:space="preserve">      Underline the control unit</w:t>
      </w:r>
      <w:r w:rsidRPr="00656D7A">
        <w:rPr>
          <w:rFonts w:eastAsiaTheme="minorEastAsia" w:hAnsi="Calibri"/>
          <w:iCs/>
          <w:color w:val="0070C0"/>
          <w:kern w:val="24"/>
          <w:sz w:val="24"/>
          <w:szCs w:val="24"/>
        </w:rPr>
        <w:t xml:space="preserve"> </w:t>
      </w:r>
      <w:r>
        <w:rPr>
          <w:rFonts w:eastAsiaTheme="minorEastAsia" w:hAnsi="Calibri"/>
          <w:iCs/>
          <w:color w:val="0070C0"/>
          <w:kern w:val="24"/>
          <w:sz w:val="24"/>
          <w:szCs w:val="24"/>
        </w:rPr>
        <w:t>and circle the support unit</w:t>
      </w:r>
      <w:r w:rsidRPr="00656D7A">
        <w:rPr>
          <w:rFonts w:eastAsiaTheme="minorEastAsia" w:hAnsi="Calibri"/>
          <w:iCs/>
          <w:color w:val="0070C0"/>
          <w:kern w:val="24"/>
          <w:sz w:val="24"/>
          <w:szCs w:val="24"/>
        </w:rPr>
        <w:t xml:space="preserve"> in the following simple sentences.</w:t>
      </w:r>
    </w:p>
    <w:p w:rsidR="00E64FA7" w:rsidRPr="000E219B" w:rsidRDefault="003C56F9" w:rsidP="000E219B">
      <w:pPr>
        <w:pStyle w:val="ListParagraph"/>
        <w:numPr>
          <w:ilvl w:val="0"/>
          <w:numId w:val="12"/>
        </w:numPr>
        <w:rPr>
          <w:rFonts w:eastAsiaTheme="minorEastAsia" w:hAnsi="Calibri"/>
          <w:iCs/>
          <w:kern w:val="24"/>
          <w:sz w:val="24"/>
          <w:szCs w:val="24"/>
        </w:rPr>
      </w:pPr>
      <w:bookmarkStart w:id="0" w:name="_GoBack"/>
      <w:bookmarkEnd w:id="0"/>
      <w:r w:rsidRPr="000E219B">
        <w:rPr>
          <w:rFonts w:eastAsiaTheme="minorEastAsia" w:hAnsi="Calibri"/>
          <w:iCs/>
          <w:kern w:val="24"/>
          <w:sz w:val="24"/>
          <w:szCs w:val="24"/>
        </w:rPr>
        <w:t xml:space="preserve">Even though it appears to be quite comprehensive, the methodological design of this research project is </w:t>
      </w:r>
      <w:r w:rsidR="00A332AF" w:rsidRPr="000E219B">
        <w:rPr>
          <w:rFonts w:eastAsiaTheme="minorEastAsia" w:hAnsi="Calibri"/>
          <w:iCs/>
          <w:kern w:val="24"/>
          <w:sz w:val="24"/>
          <w:szCs w:val="24"/>
        </w:rPr>
        <w:t xml:space="preserve">quite </w:t>
      </w:r>
      <w:r w:rsidRPr="000E219B">
        <w:rPr>
          <w:rFonts w:eastAsiaTheme="minorEastAsia" w:hAnsi="Calibri"/>
          <w:iCs/>
          <w:kern w:val="24"/>
          <w:sz w:val="24"/>
          <w:szCs w:val="24"/>
        </w:rPr>
        <w:t>flawed.</w:t>
      </w:r>
    </w:p>
    <w:p w:rsidR="003C56F9" w:rsidRPr="00D24108" w:rsidRDefault="003C56F9" w:rsidP="003C56F9">
      <w:pPr>
        <w:pStyle w:val="ListParagraph"/>
        <w:ind w:left="1800"/>
        <w:rPr>
          <w:rFonts w:eastAsiaTheme="minorEastAsia" w:hAnsi="Calibri"/>
          <w:iCs/>
          <w:kern w:val="24"/>
          <w:sz w:val="24"/>
          <w:szCs w:val="24"/>
        </w:rPr>
      </w:pPr>
    </w:p>
    <w:p w:rsidR="00E64FA7" w:rsidRDefault="00F75ABD" w:rsidP="00383620">
      <w:pPr>
        <w:pStyle w:val="ListParagraph"/>
        <w:numPr>
          <w:ilvl w:val="0"/>
          <w:numId w:val="12"/>
        </w:numPr>
        <w:rPr>
          <w:rFonts w:eastAsiaTheme="minorEastAsia" w:hAnsi="Calibri"/>
          <w:iCs/>
          <w:kern w:val="24"/>
          <w:sz w:val="24"/>
          <w:szCs w:val="24"/>
        </w:rPr>
      </w:pPr>
      <w:r>
        <w:rPr>
          <w:rFonts w:eastAsiaTheme="minorEastAsia" w:hAnsi="Calibri"/>
          <w:iCs/>
          <w:kern w:val="24"/>
          <w:sz w:val="24"/>
          <w:szCs w:val="24"/>
        </w:rPr>
        <w:t>D</w:t>
      </w:r>
      <w:r w:rsidR="00A841DB">
        <w:rPr>
          <w:rFonts w:eastAsiaTheme="minorEastAsia" w:hAnsi="Calibri"/>
          <w:iCs/>
          <w:kern w:val="24"/>
          <w:sz w:val="24"/>
          <w:szCs w:val="24"/>
        </w:rPr>
        <w:t xml:space="preserve">espite </w:t>
      </w:r>
      <w:proofErr w:type="gramStart"/>
      <w:r w:rsidR="00A841DB">
        <w:rPr>
          <w:rFonts w:eastAsiaTheme="minorEastAsia" w:hAnsi="Calibri"/>
          <w:iCs/>
          <w:kern w:val="24"/>
          <w:sz w:val="24"/>
          <w:szCs w:val="24"/>
        </w:rPr>
        <w:t xml:space="preserve">being </w:t>
      </w:r>
      <w:r w:rsidR="00383620">
        <w:rPr>
          <w:rFonts w:eastAsiaTheme="minorEastAsia" w:hAnsi="Calibri"/>
          <w:iCs/>
          <w:kern w:val="24"/>
          <w:sz w:val="24"/>
          <w:szCs w:val="24"/>
        </w:rPr>
        <w:t>s</w:t>
      </w:r>
      <w:r>
        <w:rPr>
          <w:rFonts w:eastAsiaTheme="minorEastAsia" w:hAnsi="Calibri"/>
          <w:iCs/>
          <w:kern w:val="24"/>
          <w:sz w:val="24"/>
          <w:szCs w:val="24"/>
        </w:rPr>
        <w:t>upervised</w:t>
      </w:r>
      <w:proofErr w:type="gramEnd"/>
      <w:r>
        <w:rPr>
          <w:rFonts w:eastAsiaTheme="minorEastAsia" w:hAnsi="Calibri"/>
          <w:iCs/>
          <w:kern w:val="24"/>
          <w:sz w:val="24"/>
          <w:szCs w:val="24"/>
        </w:rPr>
        <w:t xml:space="preserve"> by a famous professor, the candidate failed to complete his PhD.</w:t>
      </w:r>
    </w:p>
    <w:p w:rsidR="00E64FA7" w:rsidRPr="006D0F11" w:rsidRDefault="00E64FA7" w:rsidP="006D0F11">
      <w:pPr>
        <w:pStyle w:val="ListParagraph"/>
        <w:ind w:left="1080"/>
        <w:rPr>
          <w:rFonts w:eastAsiaTheme="minorEastAsia" w:hAnsi="Calibri"/>
          <w:iCs/>
          <w:kern w:val="24"/>
          <w:sz w:val="24"/>
          <w:szCs w:val="24"/>
        </w:rPr>
      </w:pPr>
    </w:p>
    <w:p w:rsidR="00383620" w:rsidRDefault="00383620" w:rsidP="005B1B77">
      <w:pPr>
        <w:pStyle w:val="ListParagraph"/>
        <w:numPr>
          <w:ilvl w:val="0"/>
          <w:numId w:val="12"/>
        </w:numPr>
        <w:rPr>
          <w:rFonts w:eastAsiaTheme="minorEastAsia" w:hAnsi="Calibri"/>
          <w:iCs/>
          <w:kern w:val="24"/>
          <w:sz w:val="24"/>
          <w:szCs w:val="24"/>
        </w:rPr>
      </w:pPr>
      <w:r>
        <w:rPr>
          <w:rFonts w:eastAsiaTheme="minorEastAsia" w:hAnsi="Calibri"/>
          <w:iCs/>
          <w:kern w:val="24"/>
          <w:sz w:val="24"/>
          <w:szCs w:val="24"/>
        </w:rPr>
        <w:t xml:space="preserve"> The result</w:t>
      </w:r>
      <w:r w:rsidR="001C6A72">
        <w:rPr>
          <w:rFonts w:eastAsiaTheme="minorEastAsia" w:hAnsi="Calibri"/>
          <w:iCs/>
          <w:kern w:val="24"/>
          <w:sz w:val="24"/>
          <w:szCs w:val="24"/>
        </w:rPr>
        <w:t>s of the experiment, although</w:t>
      </w:r>
      <w:r>
        <w:rPr>
          <w:rFonts w:eastAsiaTheme="minorEastAsia" w:hAnsi="Calibri"/>
          <w:iCs/>
          <w:kern w:val="24"/>
          <w:sz w:val="24"/>
          <w:szCs w:val="24"/>
        </w:rPr>
        <w:t xml:space="preserve"> verified by </w:t>
      </w:r>
      <w:r w:rsidR="001C6A72">
        <w:rPr>
          <w:rFonts w:eastAsiaTheme="minorEastAsia" w:hAnsi="Calibri"/>
          <w:iCs/>
          <w:kern w:val="24"/>
          <w:sz w:val="24"/>
          <w:szCs w:val="24"/>
        </w:rPr>
        <w:t xml:space="preserve">independent experts,  </w:t>
      </w:r>
      <w:r>
        <w:rPr>
          <w:rFonts w:eastAsiaTheme="minorEastAsia" w:hAnsi="Calibri"/>
          <w:iCs/>
          <w:kern w:val="24"/>
          <w:sz w:val="24"/>
          <w:szCs w:val="24"/>
        </w:rPr>
        <w:t xml:space="preserve"> </w:t>
      </w:r>
      <w:r w:rsidR="00F75ABD">
        <w:rPr>
          <w:rFonts w:eastAsiaTheme="minorEastAsia" w:hAnsi="Calibri"/>
          <w:iCs/>
          <w:kern w:val="24"/>
          <w:sz w:val="24"/>
          <w:szCs w:val="24"/>
        </w:rPr>
        <w:t xml:space="preserve">  </w:t>
      </w:r>
      <w:r w:rsidR="00004702">
        <w:rPr>
          <w:rFonts w:eastAsiaTheme="minorEastAsia" w:hAnsi="Calibri"/>
          <w:iCs/>
          <w:kern w:val="24"/>
          <w:sz w:val="24"/>
          <w:szCs w:val="24"/>
        </w:rPr>
        <w:t xml:space="preserve">  </w:t>
      </w:r>
      <w:r w:rsidR="001C6A72">
        <w:rPr>
          <w:rFonts w:eastAsiaTheme="minorEastAsia" w:hAnsi="Calibri"/>
          <w:iCs/>
          <w:kern w:val="24"/>
          <w:sz w:val="24"/>
          <w:szCs w:val="24"/>
        </w:rPr>
        <w:t>were not</w:t>
      </w:r>
      <w:r>
        <w:rPr>
          <w:rFonts w:eastAsiaTheme="minorEastAsia" w:hAnsi="Calibri"/>
          <w:iCs/>
          <w:kern w:val="24"/>
          <w:sz w:val="24"/>
          <w:szCs w:val="24"/>
        </w:rPr>
        <w:t xml:space="preserve"> reproducible in later trials.</w:t>
      </w:r>
      <w:r w:rsidRPr="005F1843">
        <w:rPr>
          <w:rFonts w:eastAsiaTheme="minorEastAsia" w:hAnsi="Calibri"/>
          <w:iCs/>
          <w:kern w:val="24"/>
          <w:sz w:val="24"/>
          <w:szCs w:val="24"/>
        </w:rPr>
        <w:t xml:space="preserve"> </w:t>
      </w:r>
    </w:p>
    <w:p w:rsidR="00184EAB" w:rsidRPr="005B1B77" w:rsidRDefault="00184EAB" w:rsidP="00184EAB">
      <w:pPr>
        <w:pStyle w:val="ListParagraph"/>
        <w:ind w:left="1800"/>
        <w:rPr>
          <w:rFonts w:eastAsiaTheme="minorEastAsia" w:hAnsi="Calibri"/>
          <w:iCs/>
          <w:kern w:val="24"/>
          <w:sz w:val="24"/>
          <w:szCs w:val="24"/>
        </w:rPr>
      </w:pPr>
    </w:p>
    <w:p w:rsidR="00504A04" w:rsidRPr="00184EAB" w:rsidRDefault="00383620" w:rsidP="00184EAB">
      <w:pPr>
        <w:pStyle w:val="ListParagraph"/>
        <w:numPr>
          <w:ilvl w:val="0"/>
          <w:numId w:val="12"/>
        </w:numPr>
        <w:rPr>
          <w:rFonts w:eastAsiaTheme="minorEastAsia" w:hAnsi="Calibri"/>
          <w:iCs/>
          <w:kern w:val="24"/>
          <w:sz w:val="24"/>
          <w:szCs w:val="24"/>
        </w:rPr>
      </w:pPr>
      <w:r>
        <w:rPr>
          <w:rFonts w:eastAsiaTheme="minorEastAsia" w:hAnsi="Calibri"/>
          <w:iCs/>
          <w:kern w:val="24"/>
          <w:sz w:val="24"/>
          <w:szCs w:val="24"/>
        </w:rPr>
        <w:t>The theory of anthropogenic climate change</w:t>
      </w:r>
      <w:r w:rsidR="00A332AF">
        <w:rPr>
          <w:rFonts w:eastAsiaTheme="minorEastAsia" w:hAnsi="Calibri"/>
          <w:iCs/>
          <w:kern w:val="24"/>
          <w:sz w:val="24"/>
          <w:szCs w:val="24"/>
        </w:rPr>
        <w:t xml:space="preserve">, despite </w:t>
      </w:r>
      <w:proofErr w:type="gramStart"/>
      <w:r w:rsidR="00A332AF">
        <w:rPr>
          <w:rFonts w:eastAsiaTheme="minorEastAsia" w:hAnsi="Calibri"/>
          <w:iCs/>
          <w:kern w:val="24"/>
          <w:sz w:val="24"/>
          <w:szCs w:val="24"/>
        </w:rPr>
        <w:t xml:space="preserve">being </w:t>
      </w:r>
      <w:r>
        <w:rPr>
          <w:rFonts w:eastAsiaTheme="minorEastAsia" w:hAnsi="Calibri"/>
          <w:iCs/>
          <w:kern w:val="24"/>
          <w:sz w:val="24"/>
          <w:szCs w:val="24"/>
        </w:rPr>
        <w:t>accepted</w:t>
      </w:r>
      <w:proofErr w:type="gramEnd"/>
      <w:r>
        <w:rPr>
          <w:rFonts w:eastAsiaTheme="minorEastAsia" w:hAnsi="Calibri"/>
          <w:iCs/>
          <w:kern w:val="24"/>
          <w:sz w:val="24"/>
          <w:szCs w:val="24"/>
        </w:rPr>
        <w:t xml:space="preserve"> by the majority of climate scientists, is still subject to attacks motivated by a combination of ideological </w:t>
      </w:r>
      <w:r w:rsidR="00A841DB">
        <w:rPr>
          <w:rFonts w:eastAsiaTheme="minorEastAsia" w:hAnsi="Calibri"/>
          <w:iCs/>
          <w:kern w:val="24"/>
          <w:sz w:val="24"/>
          <w:szCs w:val="24"/>
        </w:rPr>
        <w:t>and econ</w:t>
      </w:r>
      <w:r>
        <w:rPr>
          <w:rFonts w:eastAsiaTheme="minorEastAsia" w:hAnsi="Calibri"/>
          <w:iCs/>
          <w:kern w:val="24"/>
          <w:sz w:val="24"/>
          <w:szCs w:val="24"/>
        </w:rPr>
        <w:t>omic agendas.</w:t>
      </w:r>
    </w:p>
    <w:p w:rsidR="00CB0A00" w:rsidRPr="00CB0A00" w:rsidRDefault="00CB0A00" w:rsidP="00CB0A00">
      <w:pPr>
        <w:pStyle w:val="ListParagraph"/>
        <w:numPr>
          <w:ilvl w:val="0"/>
          <w:numId w:val="7"/>
        </w:numPr>
        <w:rPr>
          <w:rFonts w:eastAsiaTheme="minorEastAsia" w:hAnsi="Calibri"/>
          <w:iCs/>
          <w:kern w:val="24"/>
          <w:sz w:val="24"/>
          <w:szCs w:val="24"/>
        </w:rPr>
      </w:pPr>
      <w:r>
        <w:rPr>
          <w:rFonts w:eastAsiaTheme="minorEastAsia" w:hAnsi="Calibri"/>
          <w:iCs/>
          <w:kern w:val="24"/>
          <w:sz w:val="24"/>
          <w:szCs w:val="24"/>
        </w:rPr>
        <w:lastRenderedPageBreak/>
        <w:t xml:space="preserve">           </w:t>
      </w:r>
      <w:r w:rsidRPr="00AC7168">
        <w:rPr>
          <w:rFonts w:eastAsiaTheme="minorEastAsia" w:hAnsi="Calibri"/>
          <w:iCs/>
          <w:color w:val="0070C0"/>
          <w:kern w:val="24"/>
          <w:sz w:val="24"/>
          <w:szCs w:val="24"/>
          <w:u w:val="single"/>
        </w:rPr>
        <w:t>CONTROL</w:t>
      </w:r>
      <w:r w:rsidR="00AC7168" w:rsidRPr="00AC7168">
        <w:rPr>
          <w:rFonts w:eastAsiaTheme="minorEastAsia" w:hAnsi="Calibri"/>
          <w:iCs/>
          <w:color w:val="0070C0"/>
          <w:kern w:val="24"/>
          <w:sz w:val="24"/>
          <w:szCs w:val="24"/>
          <w:u w:val="single"/>
        </w:rPr>
        <w:t xml:space="preserve"> UNIT</w:t>
      </w:r>
      <w:r w:rsidR="00AC7168">
        <w:rPr>
          <w:rFonts w:eastAsiaTheme="minorEastAsia" w:hAnsi="Calibri"/>
          <w:iCs/>
          <w:color w:val="0070C0"/>
          <w:kern w:val="24"/>
          <w:sz w:val="24"/>
          <w:szCs w:val="24"/>
        </w:rPr>
        <w:t xml:space="preserve"> +</w:t>
      </w:r>
      <w:r>
        <w:rPr>
          <w:rFonts w:eastAsiaTheme="minorEastAsia" w:hAnsi="Calibri"/>
          <w:iCs/>
          <w:color w:val="0070C0"/>
          <w:kern w:val="24"/>
          <w:sz w:val="24"/>
          <w:szCs w:val="24"/>
        </w:rPr>
        <w:t xml:space="preserve"> </w:t>
      </w:r>
      <w:r w:rsidRPr="00AC7168">
        <w:rPr>
          <w:rFonts w:eastAsiaTheme="minorEastAsia" w:hAnsi="Calibri"/>
          <w:iCs/>
          <w:color w:val="0070C0"/>
          <w:kern w:val="24"/>
          <w:sz w:val="24"/>
          <w:szCs w:val="24"/>
          <w:u w:val="single"/>
        </w:rPr>
        <w:t>CONTROL UNIT</w:t>
      </w:r>
      <w:r w:rsidR="00F43E5B">
        <w:rPr>
          <w:rFonts w:eastAsiaTheme="minorEastAsia" w:hAnsi="Calibri"/>
          <w:iCs/>
          <w:color w:val="0070C0"/>
          <w:kern w:val="24"/>
          <w:sz w:val="24"/>
          <w:szCs w:val="24"/>
        </w:rPr>
        <w:t xml:space="preserve">  (Compound sentence)</w:t>
      </w:r>
    </w:p>
    <w:p w:rsidR="001E40AD" w:rsidRDefault="001E40AD" w:rsidP="00CB0A00">
      <w:pPr>
        <w:pStyle w:val="ListParagraph"/>
        <w:ind w:left="502"/>
        <w:rPr>
          <w:rFonts w:eastAsiaTheme="minorEastAsia" w:hAnsi="Calibri"/>
          <w:iCs/>
          <w:kern w:val="24"/>
          <w:sz w:val="24"/>
          <w:szCs w:val="24"/>
        </w:rPr>
      </w:pPr>
      <w:r>
        <w:rPr>
          <w:rFonts w:eastAsiaTheme="minorEastAsia" w:hAnsi="Calibri"/>
          <w:iCs/>
          <w:kern w:val="24"/>
          <w:sz w:val="24"/>
          <w:szCs w:val="24"/>
        </w:rPr>
        <w:t xml:space="preserve">           </w:t>
      </w:r>
    </w:p>
    <w:p w:rsidR="009F0581" w:rsidRDefault="001E40AD" w:rsidP="009F0581">
      <w:pPr>
        <w:pStyle w:val="ListParagraph"/>
        <w:ind w:left="502"/>
        <w:rPr>
          <w:rFonts w:eastAsiaTheme="minorEastAsia" w:hAnsi="Calibri"/>
          <w:iCs/>
          <w:color w:val="0070C0"/>
          <w:kern w:val="24"/>
          <w:sz w:val="24"/>
          <w:szCs w:val="24"/>
        </w:rPr>
      </w:pPr>
      <w:r>
        <w:rPr>
          <w:rFonts w:eastAsiaTheme="minorEastAsia" w:hAnsi="Calibri"/>
          <w:iCs/>
          <w:kern w:val="24"/>
          <w:sz w:val="24"/>
          <w:szCs w:val="24"/>
        </w:rPr>
        <w:t xml:space="preserve">     </w:t>
      </w:r>
      <w:r>
        <w:rPr>
          <w:rFonts w:eastAsiaTheme="minorEastAsia" w:hAnsi="Calibri"/>
          <w:iCs/>
          <w:color w:val="0070C0"/>
          <w:kern w:val="24"/>
          <w:sz w:val="24"/>
          <w:szCs w:val="24"/>
        </w:rPr>
        <w:t>In the following, combine</w:t>
      </w:r>
      <w:r w:rsidR="009F0581">
        <w:rPr>
          <w:rFonts w:eastAsiaTheme="minorEastAsia" w:hAnsi="Calibri"/>
          <w:iCs/>
          <w:color w:val="0070C0"/>
          <w:kern w:val="24"/>
          <w:sz w:val="24"/>
          <w:szCs w:val="24"/>
        </w:rPr>
        <w:t xml:space="preserve"> and rewrite</w:t>
      </w:r>
      <w:r>
        <w:rPr>
          <w:rFonts w:eastAsiaTheme="minorEastAsia" w:hAnsi="Calibri"/>
          <w:iCs/>
          <w:color w:val="0070C0"/>
          <w:kern w:val="24"/>
          <w:sz w:val="24"/>
          <w:szCs w:val="24"/>
        </w:rPr>
        <w:t xml:space="preserve"> each group of two sentences into a single </w:t>
      </w:r>
    </w:p>
    <w:p w:rsidR="00CB0A00" w:rsidRPr="009F0581" w:rsidRDefault="009F0581" w:rsidP="009F0581">
      <w:pPr>
        <w:pStyle w:val="ListParagraph"/>
        <w:ind w:left="502"/>
        <w:rPr>
          <w:rFonts w:eastAsiaTheme="minorEastAsia" w:hAnsi="Calibri"/>
          <w:iCs/>
          <w:color w:val="0070C0"/>
          <w:kern w:val="24"/>
          <w:sz w:val="24"/>
          <w:szCs w:val="24"/>
        </w:rPr>
      </w:pPr>
      <w:r>
        <w:rPr>
          <w:rFonts w:eastAsiaTheme="minorEastAsia" w:hAnsi="Calibri"/>
          <w:iCs/>
          <w:color w:val="0070C0"/>
          <w:kern w:val="24"/>
          <w:sz w:val="24"/>
          <w:szCs w:val="24"/>
        </w:rPr>
        <w:t xml:space="preserve">     </w:t>
      </w:r>
      <w:proofErr w:type="gramStart"/>
      <w:r w:rsidR="001E40AD">
        <w:rPr>
          <w:rFonts w:eastAsiaTheme="minorEastAsia" w:hAnsi="Calibri"/>
          <w:iCs/>
          <w:color w:val="0070C0"/>
          <w:kern w:val="24"/>
          <w:sz w:val="24"/>
          <w:szCs w:val="24"/>
        </w:rPr>
        <w:t>sentence</w:t>
      </w:r>
      <w:proofErr w:type="gramEnd"/>
      <w:r w:rsidR="001E40AD">
        <w:rPr>
          <w:rFonts w:eastAsiaTheme="minorEastAsia" w:hAnsi="Calibri"/>
          <w:iCs/>
          <w:color w:val="0070C0"/>
          <w:kern w:val="24"/>
          <w:sz w:val="24"/>
          <w:szCs w:val="24"/>
        </w:rPr>
        <w:t xml:space="preserve"> using </w:t>
      </w:r>
      <w:r w:rsidR="001E40AD" w:rsidRPr="009F0581">
        <w:rPr>
          <w:rFonts w:eastAsiaTheme="minorEastAsia" w:hAnsi="Calibri"/>
          <w:iCs/>
          <w:color w:val="0070C0"/>
          <w:kern w:val="24"/>
          <w:sz w:val="24"/>
          <w:szCs w:val="24"/>
        </w:rPr>
        <w:t xml:space="preserve">either a </w:t>
      </w:r>
      <w:r w:rsidR="001E40AD" w:rsidRPr="000C355F">
        <w:rPr>
          <w:rFonts w:eastAsiaTheme="minorEastAsia" w:hAnsi="Calibri"/>
          <w:iCs/>
          <w:color w:val="0070C0"/>
          <w:kern w:val="24"/>
          <w:sz w:val="24"/>
          <w:szCs w:val="24"/>
          <w:u w:val="single"/>
        </w:rPr>
        <w:t>comma plus conjunction</w:t>
      </w:r>
      <w:r w:rsidR="001E40AD" w:rsidRPr="009F0581">
        <w:rPr>
          <w:rFonts w:eastAsiaTheme="minorEastAsia" w:hAnsi="Calibri"/>
          <w:iCs/>
          <w:color w:val="0070C0"/>
          <w:kern w:val="24"/>
          <w:sz w:val="24"/>
          <w:szCs w:val="24"/>
        </w:rPr>
        <w:t xml:space="preserve">, or a </w:t>
      </w:r>
      <w:r w:rsidR="001E40AD" w:rsidRPr="000C355F">
        <w:rPr>
          <w:rFonts w:eastAsiaTheme="minorEastAsia" w:hAnsi="Calibri"/>
          <w:iCs/>
          <w:color w:val="0070C0"/>
          <w:kern w:val="24"/>
          <w:sz w:val="24"/>
          <w:szCs w:val="24"/>
          <w:u w:val="single"/>
        </w:rPr>
        <w:t>semi-colon</w:t>
      </w:r>
      <w:r w:rsidR="001E40AD" w:rsidRPr="009F0581">
        <w:rPr>
          <w:rFonts w:eastAsiaTheme="minorEastAsia" w:hAnsi="Calibri"/>
          <w:iCs/>
          <w:color w:val="0070C0"/>
          <w:kern w:val="24"/>
          <w:sz w:val="24"/>
          <w:szCs w:val="24"/>
        </w:rPr>
        <w:t>.</w:t>
      </w:r>
    </w:p>
    <w:p w:rsidR="00BA262B" w:rsidRPr="00D83249" w:rsidRDefault="001E40AD" w:rsidP="00D83249">
      <w:pPr>
        <w:pStyle w:val="ListParagraph"/>
        <w:ind w:left="502"/>
        <w:rPr>
          <w:rFonts w:eastAsiaTheme="minorEastAsia" w:hAnsi="Calibri"/>
          <w:iCs/>
          <w:color w:val="0070C0"/>
          <w:kern w:val="24"/>
          <w:sz w:val="24"/>
          <w:szCs w:val="24"/>
        </w:rPr>
      </w:pPr>
      <w:r>
        <w:rPr>
          <w:rFonts w:eastAsiaTheme="minorEastAsia" w:hAnsi="Calibri"/>
          <w:iCs/>
          <w:color w:val="0070C0"/>
          <w:kern w:val="24"/>
          <w:sz w:val="24"/>
          <w:szCs w:val="24"/>
        </w:rPr>
        <w:t xml:space="preserve">      </w:t>
      </w:r>
    </w:p>
    <w:p w:rsidR="00B457E2" w:rsidRDefault="00877860" w:rsidP="00B457E2">
      <w:pPr>
        <w:pStyle w:val="ListParagraph"/>
        <w:ind w:left="1080"/>
        <w:rPr>
          <w:rFonts w:eastAsiaTheme="minorEastAsia" w:hAnsi="Calibri"/>
          <w:iCs/>
          <w:kern w:val="24"/>
          <w:sz w:val="24"/>
          <w:szCs w:val="24"/>
        </w:rPr>
      </w:pPr>
      <w:r>
        <w:rPr>
          <w:rFonts w:eastAsiaTheme="minorEastAsia" w:hAnsi="Calibri"/>
          <w:iCs/>
          <w:kern w:val="24"/>
          <w:sz w:val="24"/>
          <w:szCs w:val="24"/>
        </w:rPr>
        <w:t>(</w:t>
      </w:r>
      <w:proofErr w:type="spellStart"/>
      <w:r>
        <w:rPr>
          <w:rFonts w:eastAsiaTheme="minorEastAsia" w:hAnsi="Calibri"/>
          <w:iCs/>
          <w:kern w:val="24"/>
          <w:sz w:val="24"/>
          <w:szCs w:val="24"/>
        </w:rPr>
        <w:t>i</w:t>
      </w:r>
      <w:proofErr w:type="spellEnd"/>
      <w:r>
        <w:rPr>
          <w:rFonts w:eastAsiaTheme="minorEastAsia" w:hAnsi="Calibri"/>
          <w:iCs/>
          <w:kern w:val="24"/>
          <w:sz w:val="24"/>
          <w:szCs w:val="24"/>
        </w:rPr>
        <w:t>)</w:t>
      </w:r>
      <w:r w:rsidR="009F0581">
        <w:rPr>
          <w:rFonts w:eastAsiaTheme="minorEastAsia" w:hAnsi="Calibri"/>
          <w:iCs/>
          <w:kern w:val="24"/>
          <w:sz w:val="24"/>
          <w:szCs w:val="24"/>
        </w:rPr>
        <w:t xml:space="preserve">       A literature review is not just a summary </w:t>
      </w:r>
      <w:r w:rsidR="00B457E2">
        <w:rPr>
          <w:rFonts w:eastAsiaTheme="minorEastAsia" w:hAnsi="Calibri"/>
          <w:iCs/>
          <w:kern w:val="24"/>
          <w:sz w:val="24"/>
          <w:szCs w:val="24"/>
        </w:rPr>
        <w:t xml:space="preserve">or description. </w:t>
      </w:r>
      <w:r w:rsidR="00B457E2" w:rsidRPr="00B457E2">
        <w:rPr>
          <w:rFonts w:eastAsiaTheme="minorEastAsia" w:hAnsi="Calibri"/>
          <w:iCs/>
          <w:kern w:val="24"/>
          <w:sz w:val="24"/>
          <w:szCs w:val="24"/>
        </w:rPr>
        <w:t xml:space="preserve"> A convincing </w:t>
      </w:r>
      <w:r w:rsidR="00B457E2">
        <w:rPr>
          <w:rFonts w:eastAsiaTheme="minorEastAsia" w:hAnsi="Calibri"/>
          <w:iCs/>
          <w:kern w:val="24"/>
          <w:sz w:val="24"/>
          <w:szCs w:val="24"/>
        </w:rPr>
        <w:t xml:space="preserve"> </w:t>
      </w:r>
    </w:p>
    <w:p w:rsidR="003C56F9" w:rsidRPr="00B457E2" w:rsidRDefault="00B457E2" w:rsidP="00B457E2">
      <w:pPr>
        <w:pStyle w:val="ListParagraph"/>
        <w:ind w:left="1080"/>
        <w:rPr>
          <w:rFonts w:eastAsiaTheme="minorEastAsia" w:hAnsi="Calibri"/>
          <w:iCs/>
          <w:kern w:val="24"/>
          <w:sz w:val="24"/>
          <w:szCs w:val="24"/>
        </w:rPr>
      </w:pPr>
      <w:r>
        <w:rPr>
          <w:rFonts w:eastAsiaTheme="minorEastAsia" w:hAnsi="Calibri"/>
          <w:iCs/>
          <w:kern w:val="24"/>
          <w:sz w:val="24"/>
          <w:szCs w:val="24"/>
        </w:rPr>
        <w:t xml:space="preserve">           </w:t>
      </w:r>
      <w:proofErr w:type="gramStart"/>
      <w:r w:rsidRPr="00B457E2">
        <w:rPr>
          <w:rFonts w:eastAsiaTheme="minorEastAsia" w:hAnsi="Calibri"/>
          <w:iCs/>
          <w:kern w:val="24"/>
          <w:sz w:val="24"/>
          <w:szCs w:val="24"/>
        </w:rPr>
        <w:t>argument</w:t>
      </w:r>
      <w:proofErr w:type="gramEnd"/>
      <w:r w:rsidRPr="00B457E2">
        <w:rPr>
          <w:rFonts w:eastAsiaTheme="minorEastAsia" w:hAnsi="Calibri"/>
          <w:iCs/>
          <w:kern w:val="24"/>
          <w:sz w:val="24"/>
          <w:szCs w:val="24"/>
        </w:rPr>
        <w:t xml:space="preserve"> must be part of ev</w:t>
      </w:r>
      <w:r>
        <w:rPr>
          <w:rFonts w:eastAsiaTheme="minorEastAsia" w:hAnsi="Calibri"/>
          <w:iCs/>
          <w:kern w:val="24"/>
          <w:sz w:val="24"/>
          <w:szCs w:val="24"/>
        </w:rPr>
        <w:t>e</w:t>
      </w:r>
      <w:r w:rsidRPr="00B457E2">
        <w:rPr>
          <w:rFonts w:eastAsiaTheme="minorEastAsia" w:hAnsi="Calibri"/>
          <w:iCs/>
          <w:kern w:val="24"/>
          <w:sz w:val="24"/>
          <w:szCs w:val="24"/>
        </w:rPr>
        <w:t>ry effective literature</w:t>
      </w:r>
      <w:r>
        <w:rPr>
          <w:rFonts w:eastAsiaTheme="minorEastAsia" w:hAnsi="Calibri"/>
          <w:iCs/>
          <w:kern w:val="24"/>
          <w:sz w:val="24"/>
          <w:szCs w:val="24"/>
        </w:rPr>
        <w:t>.</w:t>
      </w:r>
    </w:p>
    <w:p w:rsidR="00B457E2" w:rsidRDefault="00B457E2" w:rsidP="00E42F8B">
      <w:pPr>
        <w:pStyle w:val="ListParagraph"/>
        <w:ind w:left="1080"/>
        <w:rPr>
          <w:rFonts w:eastAsiaTheme="minorEastAsia" w:hAnsi="Calibri"/>
          <w:iCs/>
          <w:kern w:val="24"/>
          <w:sz w:val="24"/>
          <w:szCs w:val="24"/>
        </w:rPr>
      </w:pPr>
      <w:r>
        <w:rPr>
          <w:rFonts w:eastAsiaTheme="minorEastAsia" w:hAnsi="Calibri"/>
          <w:iCs/>
          <w:kern w:val="24"/>
          <w:sz w:val="24"/>
          <w:szCs w:val="24"/>
        </w:rPr>
        <w:t>______________________________________________________________________________________________________________________________________________________________________________________________________</w:t>
      </w:r>
    </w:p>
    <w:p w:rsidR="00877860" w:rsidRDefault="00B457E2" w:rsidP="00E42F8B">
      <w:pPr>
        <w:pStyle w:val="ListParagraph"/>
        <w:ind w:left="1080"/>
        <w:rPr>
          <w:rFonts w:eastAsiaTheme="minorEastAsia" w:hAnsi="Calibri"/>
          <w:iCs/>
          <w:kern w:val="24"/>
          <w:sz w:val="24"/>
          <w:szCs w:val="24"/>
        </w:rPr>
      </w:pPr>
      <w:r>
        <w:rPr>
          <w:rFonts w:eastAsiaTheme="minorEastAsia" w:hAnsi="Calibri"/>
          <w:iCs/>
          <w:kern w:val="24"/>
          <w:sz w:val="24"/>
          <w:szCs w:val="24"/>
        </w:rPr>
        <w:t xml:space="preserve">      </w:t>
      </w:r>
    </w:p>
    <w:p w:rsidR="009F0581" w:rsidRDefault="00877860" w:rsidP="00E42F8B">
      <w:pPr>
        <w:pStyle w:val="ListParagraph"/>
        <w:ind w:left="1080"/>
        <w:rPr>
          <w:rFonts w:eastAsiaTheme="minorEastAsia" w:hAnsi="Calibri"/>
          <w:iCs/>
          <w:kern w:val="24"/>
          <w:sz w:val="24"/>
          <w:szCs w:val="24"/>
        </w:rPr>
      </w:pPr>
      <w:r>
        <w:rPr>
          <w:rFonts w:eastAsiaTheme="minorEastAsia" w:hAnsi="Calibri"/>
          <w:iCs/>
          <w:kern w:val="24"/>
          <w:sz w:val="24"/>
          <w:szCs w:val="24"/>
        </w:rPr>
        <w:t>(ii)</w:t>
      </w:r>
      <w:r w:rsidR="009F0581">
        <w:rPr>
          <w:rFonts w:eastAsiaTheme="minorEastAsia" w:hAnsi="Calibri"/>
          <w:iCs/>
          <w:kern w:val="24"/>
          <w:sz w:val="24"/>
          <w:szCs w:val="24"/>
        </w:rPr>
        <w:t xml:space="preserve">     Critique adopts a sceptical attitude in a systematic and balanced way. </w:t>
      </w:r>
    </w:p>
    <w:p w:rsidR="00B457E2" w:rsidRPr="00D83249" w:rsidRDefault="009F0581" w:rsidP="00D83249">
      <w:pPr>
        <w:pStyle w:val="ListParagraph"/>
        <w:ind w:left="1080"/>
        <w:rPr>
          <w:rFonts w:eastAsiaTheme="minorEastAsia" w:hAnsi="Calibri"/>
          <w:iCs/>
          <w:kern w:val="24"/>
          <w:sz w:val="24"/>
          <w:szCs w:val="24"/>
        </w:rPr>
      </w:pPr>
      <w:r>
        <w:rPr>
          <w:rFonts w:eastAsiaTheme="minorEastAsia" w:hAnsi="Calibri"/>
          <w:iCs/>
          <w:kern w:val="24"/>
          <w:sz w:val="24"/>
          <w:szCs w:val="24"/>
        </w:rPr>
        <w:t xml:space="preserve">         </w:t>
      </w:r>
      <w:proofErr w:type="gramStart"/>
      <w:r w:rsidR="00B457E2">
        <w:rPr>
          <w:rFonts w:eastAsiaTheme="minorEastAsia" w:hAnsi="Calibri"/>
          <w:iCs/>
          <w:kern w:val="24"/>
          <w:sz w:val="24"/>
          <w:szCs w:val="24"/>
        </w:rPr>
        <w:t>Fault-</w:t>
      </w:r>
      <w:r>
        <w:rPr>
          <w:rFonts w:eastAsiaTheme="minorEastAsia" w:hAnsi="Calibri"/>
          <w:iCs/>
          <w:kern w:val="24"/>
          <w:sz w:val="24"/>
          <w:szCs w:val="24"/>
        </w:rPr>
        <w:t>finding</w:t>
      </w:r>
      <w:proofErr w:type="gramEnd"/>
      <w:r>
        <w:rPr>
          <w:rFonts w:eastAsiaTheme="minorEastAsia" w:hAnsi="Calibri"/>
          <w:iCs/>
          <w:kern w:val="24"/>
          <w:sz w:val="24"/>
          <w:szCs w:val="24"/>
        </w:rPr>
        <w:t xml:space="preserve"> and error-correction</w:t>
      </w:r>
      <w:r w:rsidR="00B457E2">
        <w:rPr>
          <w:rFonts w:eastAsiaTheme="minorEastAsia" w:hAnsi="Calibri"/>
          <w:iCs/>
          <w:kern w:val="24"/>
          <w:sz w:val="24"/>
          <w:szCs w:val="24"/>
        </w:rPr>
        <w:t xml:space="preserve"> are not the main functions of critique.</w:t>
      </w:r>
      <w:r w:rsidR="00D83249">
        <w:rPr>
          <w:rFonts w:eastAsiaTheme="minorEastAsia" w:hAnsi="Calibri"/>
          <w:iCs/>
          <w:kern w:val="24"/>
          <w:sz w:val="24"/>
          <w:szCs w:val="24"/>
        </w:rPr>
        <w:t xml:space="preserve"> </w:t>
      </w:r>
      <w:r w:rsidR="00B457E2" w:rsidRPr="00D83249">
        <w:rPr>
          <w:rFonts w:eastAsiaTheme="minorEastAsia" w:hAnsi="Calibri"/>
          <w:iCs/>
          <w:kern w:val="24"/>
          <w:sz w:val="24"/>
          <w:szCs w:val="24"/>
        </w:rPr>
        <w:t>______________________________________________________________________________________________________________________________________________________________________________________________________</w:t>
      </w:r>
    </w:p>
    <w:p w:rsidR="00B457E2" w:rsidRPr="00D83249" w:rsidRDefault="00B457E2" w:rsidP="00D83249">
      <w:pPr>
        <w:pStyle w:val="ListParagraph"/>
        <w:ind w:left="1080"/>
        <w:rPr>
          <w:rFonts w:eastAsiaTheme="minorEastAsia" w:hAnsi="Calibri"/>
          <w:iCs/>
          <w:kern w:val="24"/>
          <w:sz w:val="24"/>
          <w:szCs w:val="24"/>
        </w:rPr>
      </w:pPr>
      <w:r>
        <w:rPr>
          <w:rFonts w:eastAsiaTheme="minorEastAsia" w:hAnsi="Calibri"/>
          <w:iCs/>
          <w:kern w:val="24"/>
          <w:sz w:val="24"/>
          <w:szCs w:val="24"/>
        </w:rPr>
        <w:t xml:space="preserve">      </w:t>
      </w:r>
    </w:p>
    <w:p w:rsidR="00877860" w:rsidRDefault="00877860" w:rsidP="00E42F8B">
      <w:pPr>
        <w:pStyle w:val="ListParagraph"/>
        <w:ind w:left="1080"/>
        <w:rPr>
          <w:rFonts w:eastAsiaTheme="minorEastAsia" w:hAnsi="Calibri"/>
          <w:iCs/>
          <w:kern w:val="24"/>
          <w:sz w:val="24"/>
          <w:szCs w:val="24"/>
        </w:rPr>
      </w:pPr>
      <w:r>
        <w:rPr>
          <w:rFonts w:eastAsiaTheme="minorEastAsia" w:hAnsi="Calibri"/>
          <w:iCs/>
          <w:kern w:val="24"/>
          <w:sz w:val="24"/>
          <w:szCs w:val="24"/>
        </w:rPr>
        <w:t>(iii)</w:t>
      </w:r>
      <w:r w:rsidR="009F0581">
        <w:rPr>
          <w:rFonts w:eastAsiaTheme="minorEastAsia" w:hAnsi="Calibri"/>
          <w:iCs/>
          <w:kern w:val="24"/>
          <w:sz w:val="24"/>
          <w:szCs w:val="24"/>
        </w:rPr>
        <w:t xml:space="preserve">     Effective analy</w:t>
      </w:r>
      <w:r w:rsidR="009F6017">
        <w:rPr>
          <w:rFonts w:eastAsiaTheme="minorEastAsia" w:hAnsi="Calibri"/>
          <w:iCs/>
          <w:kern w:val="24"/>
          <w:sz w:val="24"/>
          <w:szCs w:val="24"/>
        </w:rPr>
        <w:t>s</w:t>
      </w:r>
      <w:r w:rsidR="009F0581">
        <w:rPr>
          <w:rFonts w:eastAsiaTheme="minorEastAsia" w:hAnsi="Calibri"/>
          <w:iCs/>
          <w:kern w:val="24"/>
          <w:sz w:val="24"/>
          <w:szCs w:val="24"/>
        </w:rPr>
        <w:t>is</w:t>
      </w:r>
      <w:r w:rsidR="00022F85">
        <w:rPr>
          <w:rFonts w:eastAsiaTheme="minorEastAsia" w:hAnsi="Calibri"/>
          <w:iCs/>
          <w:kern w:val="24"/>
          <w:sz w:val="24"/>
          <w:szCs w:val="24"/>
        </w:rPr>
        <w:t xml:space="preserve"> breaks things down into</w:t>
      </w:r>
      <w:r w:rsidR="009F0581">
        <w:rPr>
          <w:rFonts w:eastAsiaTheme="minorEastAsia" w:hAnsi="Calibri"/>
          <w:iCs/>
          <w:kern w:val="24"/>
          <w:sz w:val="24"/>
          <w:szCs w:val="24"/>
        </w:rPr>
        <w:t xml:space="preserve"> parts. Analysis </w:t>
      </w:r>
      <w:r w:rsidR="009F6017">
        <w:rPr>
          <w:rFonts w:eastAsiaTheme="minorEastAsia" w:hAnsi="Calibri"/>
          <w:iCs/>
          <w:kern w:val="24"/>
          <w:sz w:val="24"/>
          <w:szCs w:val="24"/>
        </w:rPr>
        <w:t xml:space="preserve">closely </w:t>
      </w:r>
      <w:r w:rsidR="009F0581">
        <w:rPr>
          <w:rFonts w:eastAsiaTheme="minorEastAsia" w:hAnsi="Calibri"/>
          <w:iCs/>
          <w:kern w:val="24"/>
          <w:sz w:val="24"/>
          <w:szCs w:val="24"/>
        </w:rPr>
        <w:t>examines the relations between parts to determine the meaning</w:t>
      </w:r>
      <w:r w:rsidR="009F6017">
        <w:rPr>
          <w:rFonts w:eastAsiaTheme="minorEastAsia" w:hAnsi="Calibri"/>
          <w:iCs/>
          <w:kern w:val="24"/>
          <w:sz w:val="24"/>
          <w:szCs w:val="24"/>
        </w:rPr>
        <w:t xml:space="preserve"> of these relations.</w:t>
      </w:r>
    </w:p>
    <w:p w:rsidR="00877860" w:rsidRDefault="00877860" w:rsidP="00E42F8B">
      <w:pPr>
        <w:pStyle w:val="ListParagraph"/>
        <w:ind w:left="1080"/>
        <w:rPr>
          <w:rFonts w:eastAsiaTheme="minorEastAsia" w:hAnsi="Calibri"/>
          <w:iCs/>
          <w:kern w:val="24"/>
          <w:sz w:val="24"/>
          <w:szCs w:val="24"/>
        </w:rPr>
      </w:pPr>
    </w:p>
    <w:p w:rsidR="00B457E2" w:rsidRDefault="00B457E2" w:rsidP="00B457E2">
      <w:pPr>
        <w:pStyle w:val="ListParagraph"/>
        <w:ind w:left="1080"/>
        <w:rPr>
          <w:rFonts w:eastAsiaTheme="minorEastAsia" w:hAnsi="Calibri"/>
          <w:iCs/>
          <w:kern w:val="24"/>
          <w:sz w:val="24"/>
          <w:szCs w:val="24"/>
        </w:rPr>
      </w:pPr>
      <w:r>
        <w:rPr>
          <w:rFonts w:eastAsiaTheme="minorEastAsia" w:hAnsi="Calibri"/>
          <w:iCs/>
          <w:kern w:val="24"/>
          <w:sz w:val="24"/>
          <w:szCs w:val="24"/>
        </w:rPr>
        <w:t>______________________________________________________________________________________________________________________________________________________________________________________________________</w:t>
      </w:r>
    </w:p>
    <w:p w:rsidR="00B457E2" w:rsidRPr="00D83249" w:rsidRDefault="00B457E2" w:rsidP="00D83249">
      <w:pPr>
        <w:pStyle w:val="ListParagraph"/>
        <w:ind w:left="1080"/>
        <w:rPr>
          <w:rFonts w:eastAsiaTheme="minorEastAsia" w:hAnsi="Calibri"/>
          <w:iCs/>
          <w:kern w:val="24"/>
          <w:sz w:val="24"/>
          <w:szCs w:val="24"/>
        </w:rPr>
      </w:pPr>
      <w:r>
        <w:rPr>
          <w:rFonts w:eastAsiaTheme="minorEastAsia" w:hAnsi="Calibri"/>
          <w:iCs/>
          <w:kern w:val="24"/>
          <w:sz w:val="24"/>
          <w:szCs w:val="24"/>
        </w:rPr>
        <w:t xml:space="preserve">      </w:t>
      </w:r>
    </w:p>
    <w:p w:rsidR="00B457E2" w:rsidRPr="005B1B77" w:rsidRDefault="00877860" w:rsidP="005B1B77">
      <w:pPr>
        <w:pStyle w:val="ListParagraph"/>
        <w:ind w:left="1080"/>
        <w:rPr>
          <w:rFonts w:eastAsiaTheme="minorEastAsia" w:hAnsi="Calibri"/>
          <w:iCs/>
          <w:kern w:val="24"/>
          <w:sz w:val="24"/>
          <w:szCs w:val="24"/>
        </w:rPr>
      </w:pPr>
      <w:proofErr w:type="gramStart"/>
      <w:r>
        <w:rPr>
          <w:rFonts w:eastAsiaTheme="minorEastAsia" w:hAnsi="Calibri"/>
          <w:iCs/>
          <w:kern w:val="24"/>
          <w:sz w:val="24"/>
          <w:szCs w:val="24"/>
        </w:rPr>
        <w:t>(iv)</w:t>
      </w:r>
      <w:r w:rsidR="00022F85">
        <w:rPr>
          <w:rFonts w:eastAsiaTheme="minorEastAsia" w:hAnsi="Calibri"/>
          <w:iCs/>
          <w:kern w:val="24"/>
          <w:sz w:val="24"/>
          <w:szCs w:val="24"/>
        </w:rPr>
        <w:t xml:space="preserve">     </w:t>
      </w:r>
      <w:r w:rsidR="00B457E2">
        <w:rPr>
          <w:rFonts w:eastAsiaTheme="minorEastAsia" w:hAnsi="Calibri"/>
          <w:iCs/>
          <w:kern w:val="24"/>
          <w:sz w:val="24"/>
          <w:szCs w:val="24"/>
        </w:rPr>
        <w:t>The</w:t>
      </w:r>
      <w:proofErr w:type="gramEnd"/>
      <w:r w:rsidR="00B457E2">
        <w:rPr>
          <w:rFonts w:eastAsiaTheme="minorEastAsia" w:hAnsi="Calibri"/>
          <w:iCs/>
          <w:kern w:val="24"/>
          <w:sz w:val="24"/>
          <w:szCs w:val="24"/>
        </w:rPr>
        <w:t xml:space="preserve"> synthesis of</w:t>
      </w:r>
      <w:r w:rsidR="00022F85">
        <w:rPr>
          <w:rFonts w:eastAsiaTheme="minorEastAsia" w:hAnsi="Calibri"/>
          <w:iCs/>
          <w:kern w:val="24"/>
          <w:sz w:val="24"/>
          <w:szCs w:val="24"/>
        </w:rPr>
        <w:t xml:space="preserve"> sources in research writing requires paraphrasing and summarising.</w:t>
      </w:r>
      <w:r w:rsidR="00B457E2">
        <w:rPr>
          <w:rFonts w:eastAsiaTheme="minorEastAsia" w:hAnsi="Calibri"/>
          <w:iCs/>
          <w:kern w:val="24"/>
          <w:sz w:val="24"/>
          <w:szCs w:val="24"/>
        </w:rPr>
        <w:t xml:space="preserve"> The</w:t>
      </w:r>
      <w:r w:rsidR="00022F85">
        <w:rPr>
          <w:rFonts w:eastAsiaTheme="minorEastAsia" w:hAnsi="Calibri"/>
          <w:iCs/>
          <w:kern w:val="24"/>
          <w:sz w:val="24"/>
          <w:szCs w:val="24"/>
        </w:rPr>
        <w:t xml:space="preserve"> </w:t>
      </w:r>
      <w:proofErr w:type="gramStart"/>
      <w:r w:rsidR="00022F85">
        <w:rPr>
          <w:rFonts w:eastAsiaTheme="minorEastAsia" w:hAnsi="Calibri"/>
          <w:iCs/>
          <w:kern w:val="24"/>
          <w:sz w:val="24"/>
          <w:szCs w:val="24"/>
        </w:rPr>
        <w:t>process which integrates a range of scholarly voices with the scholarly voice of the writer</w:t>
      </w:r>
      <w:proofErr w:type="gramEnd"/>
      <w:r w:rsidR="00022F85">
        <w:rPr>
          <w:rFonts w:eastAsiaTheme="minorEastAsia" w:hAnsi="Calibri"/>
          <w:iCs/>
          <w:kern w:val="24"/>
          <w:sz w:val="24"/>
          <w:szCs w:val="24"/>
        </w:rPr>
        <w:t xml:space="preserve"> </w:t>
      </w:r>
      <w:r w:rsidR="00B457E2">
        <w:rPr>
          <w:rFonts w:eastAsiaTheme="minorEastAsia" w:hAnsi="Calibri"/>
          <w:iCs/>
          <w:kern w:val="24"/>
          <w:sz w:val="24"/>
          <w:szCs w:val="24"/>
        </w:rPr>
        <w:t>is known as the synthesis of sources.</w:t>
      </w:r>
      <w:r w:rsidR="00022F85">
        <w:rPr>
          <w:rFonts w:eastAsiaTheme="minorEastAsia" w:hAnsi="Calibri"/>
          <w:iCs/>
          <w:kern w:val="24"/>
          <w:sz w:val="24"/>
          <w:szCs w:val="24"/>
        </w:rPr>
        <w:t xml:space="preserve">  </w:t>
      </w:r>
      <w:r w:rsidR="00B457E2" w:rsidRPr="005B1B77">
        <w:rPr>
          <w:rFonts w:eastAsiaTheme="minorEastAsia" w:hAnsi="Calibri"/>
          <w:iCs/>
          <w:kern w:val="24"/>
          <w:sz w:val="24"/>
          <w:szCs w:val="24"/>
        </w:rPr>
        <w:t>_____________________________________________________________________________________________________________________________________________________________________________________________________</w:t>
      </w:r>
    </w:p>
    <w:p w:rsidR="00B457E2" w:rsidRPr="00B457E2" w:rsidRDefault="00B457E2" w:rsidP="00B457E2">
      <w:pPr>
        <w:pStyle w:val="ListParagraph"/>
        <w:ind w:left="1080"/>
        <w:rPr>
          <w:rFonts w:eastAsiaTheme="minorEastAsia" w:hAnsi="Calibri"/>
          <w:iCs/>
          <w:kern w:val="24"/>
          <w:sz w:val="24"/>
          <w:szCs w:val="24"/>
        </w:rPr>
      </w:pPr>
      <w:r>
        <w:rPr>
          <w:rFonts w:eastAsiaTheme="minorEastAsia" w:hAnsi="Calibri"/>
          <w:iCs/>
          <w:kern w:val="24"/>
          <w:sz w:val="24"/>
          <w:szCs w:val="24"/>
        </w:rPr>
        <w:t xml:space="preserve">      </w:t>
      </w:r>
    </w:p>
    <w:p w:rsidR="00877860" w:rsidRPr="00022F85" w:rsidRDefault="00877860" w:rsidP="00022F85">
      <w:pPr>
        <w:pStyle w:val="ListParagraph"/>
        <w:ind w:left="1080"/>
        <w:rPr>
          <w:rFonts w:eastAsiaTheme="minorEastAsia" w:hAnsi="Calibri"/>
          <w:iCs/>
          <w:kern w:val="24"/>
          <w:sz w:val="24"/>
          <w:szCs w:val="24"/>
        </w:rPr>
      </w:pPr>
      <w:r>
        <w:rPr>
          <w:rFonts w:eastAsiaTheme="minorEastAsia" w:hAnsi="Calibri"/>
          <w:iCs/>
          <w:kern w:val="24"/>
          <w:sz w:val="24"/>
          <w:szCs w:val="24"/>
        </w:rPr>
        <w:t>(v)</w:t>
      </w:r>
      <w:r w:rsidR="00022F85">
        <w:rPr>
          <w:rFonts w:eastAsiaTheme="minorEastAsia" w:hAnsi="Calibri"/>
          <w:iCs/>
          <w:kern w:val="24"/>
          <w:sz w:val="24"/>
          <w:szCs w:val="24"/>
        </w:rPr>
        <w:t xml:space="preserve">      Deductive, inductive and </w:t>
      </w:r>
      <w:proofErr w:type="spellStart"/>
      <w:r w:rsidR="00022F85">
        <w:rPr>
          <w:rFonts w:eastAsiaTheme="minorEastAsia" w:hAnsi="Calibri"/>
          <w:iCs/>
          <w:kern w:val="24"/>
          <w:sz w:val="24"/>
          <w:szCs w:val="24"/>
        </w:rPr>
        <w:t>abductive</w:t>
      </w:r>
      <w:proofErr w:type="spellEnd"/>
      <w:r w:rsidR="00022F85">
        <w:rPr>
          <w:rFonts w:eastAsiaTheme="minorEastAsia" w:hAnsi="Calibri"/>
          <w:iCs/>
          <w:kern w:val="24"/>
          <w:sz w:val="24"/>
          <w:szCs w:val="24"/>
        </w:rPr>
        <w:t xml:space="preserve"> arguments are three </w:t>
      </w:r>
      <w:r w:rsidR="00E216B1">
        <w:rPr>
          <w:rFonts w:eastAsiaTheme="minorEastAsia" w:hAnsi="Calibri"/>
          <w:iCs/>
          <w:kern w:val="24"/>
          <w:sz w:val="24"/>
          <w:szCs w:val="24"/>
        </w:rPr>
        <w:t>main argument</w:t>
      </w:r>
      <w:r w:rsidR="00022F85">
        <w:rPr>
          <w:rFonts w:eastAsiaTheme="minorEastAsia" w:hAnsi="Calibri"/>
          <w:iCs/>
          <w:kern w:val="24"/>
          <w:sz w:val="24"/>
          <w:szCs w:val="24"/>
        </w:rPr>
        <w:t xml:space="preserve"> forms. A typical piece of scholarly writing often closely integrates deductive, inductive and </w:t>
      </w:r>
      <w:proofErr w:type="spellStart"/>
      <w:r w:rsidR="00022F85">
        <w:rPr>
          <w:rFonts w:eastAsiaTheme="minorEastAsia" w:hAnsi="Calibri"/>
          <w:iCs/>
          <w:kern w:val="24"/>
          <w:sz w:val="24"/>
          <w:szCs w:val="24"/>
        </w:rPr>
        <w:t>abductive</w:t>
      </w:r>
      <w:proofErr w:type="spellEnd"/>
      <w:r w:rsidR="00022F85">
        <w:rPr>
          <w:rFonts w:eastAsiaTheme="minorEastAsia" w:hAnsi="Calibri"/>
          <w:iCs/>
          <w:kern w:val="24"/>
          <w:sz w:val="24"/>
          <w:szCs w:val="24"/>
        </w:rPr>
        <w:t xml:space="preserve"> arguments. </w:t>
      </w:r>
    </w:p>
    <w:p w:rsidR="005B1B77" w:rsidRPr="005B1B77" w:rsidRDefault="005B1B77" w:rsidP="005B1B77">
      <w:pPr>
        <w:pStyle w:val="ListParagraph"/>
        <w:ind w:left="1080"/>
        <w:rPr>
          <w:rFonts w:eastAsiaTheme="minorEastAsia" w:hAnsi="Calibri"/>
          <w:iCs/>
          <w:kern w:val="24"/>
          <w:sz w:val="24"/>
          <w:szCs w:val="24"/>
        </w:rPr>
      </w:pPr>
      <w:r w:rsidRPr="005B1B77">
        <w:rPr>
          <w:rFonts w:eastAsiaTheme="minorEastAsia" w:hAnsi="Calibri"/>
          <w:iCs/>
          <w:kern w:val="24"/>
          <w:sz w:val="24"/>
          <w:szCs w:val="24"/>
        </w:rPr>
        <w:t>_____________________________________________________________________________________________________________________________________________________________________________________________________</w:t>
      </w:r>
    </w:p>
    <w:p w:rsidR="003C56F9" w:rsidRPr="005B1B77" w:rsidRDefault="005B1B77" w:rsidP="005B1B77">
      <w:pPr>
        <w:pStyle w:val="ListParagraph"/>
        <w:ind w:left="1080"/>
        <w:rPr>
          <w:rFonts w:eastAsiaTheme="minorEastAsia" w:hAnsi="Calibri"/>
          <w:iCs/>
          <w:kern w:val="24"/>
          <w:sz w:val="16"/>
          <w:szCs w:val="16"/>
        </w:rPr>
      </w:pPr>
      <w:r>
        <w:rPr>
          <w:rFonts w:eastAsiaTheme="minorEastAsia" w:hAnsi="Calibri"/>
          <w:iCs/>
          <w:kern w:val="24"/>
          <w:sz w:val="24"/>
          <w:szCs w:val="24"/>
        </w:rPr>
        <w:t xml:space="preserve">      </w:t>
      </w:r>
      <w:r w:rsidR="00184EAB">
        <w:rPr>
          <w:rFonts w:eastAsiaTheme="minorEastAsia" w:hAnsi="Calibri"/>
          <w:iCs/>
          <w:kern w:val="24"/>
          <w:sz w:val="16"/>
          <w:szCs w:val="16"/>
        </w:rPr>
        <w:t>(</w:t>
      </w:r>
      <w:r w:rsidRPr="005B1B77">
        <w:rPr>
          <w:rFonts w:eastAsiaTheme="minorEastAsia" w:hAnsi="Calibri"/>
          <w:iCs/>
          <w:kern w:val="24"/>
          <w:sz w:val="16"/>
          <w:szCs w:val="16"/>
        </w:rPr>
        <w:t>The above examples/</w:t>
      </w:r>
      <w:proofErr w:type="gramStart"/>
      <w:r w:rsidRPr="005B1B77">
        <w:rPr>
          <w:rFonts w:eastAsiaTheme="minorEastAsia" w:hAnsi="Calibri"/>
          <w:iCs/>
          <w:kern w:val="24"/>
          <w:sz w:val="16"/>
          <w:szCs w:val="16"/>
        </w:rPr>
        <w:t>exercises  on</w:t>
      </w:r>
      <w:proofErr w:type="gramEnd"/>
      <w:r w:rsidRPr="005B1B77">
        <w:rPr>
          <w:rFonts w:eastAsiaTheme="minorEastAsia" w:hAnsi="Calibri"/>
          <w:iCs/>
          <w:kern w:val="24"/>
          <w:sz w:val="16"/>
          <w:szCs w:val="16"/>
        </w:rPr>
        <w:t xml:space="preserve"> the concept of ‘control unit’ and ‘support unit’  are modelled on exercises in the Curtin University online learning program </w:t>
      </w:r>
      <w:r w:rsidRPr="005B1B77">
        <w:rPr>
          <w:rFonts w:eastAsiaTheme="minorEastAsia" w:hAnsi="Calibri"/>
          <w:i/>
          <w:iCs/>
          <w:kern w:val="24"/>
          <w:sz w:val="16"/>
          <w:szCs w:val="16"/>
        </w:rPr>
        <w:t>Better Sentences</w:t>
      </w:r>
      <w:r w:rsidRPr="005B1B77">
        <w:rPr>
          <w:rFonts w:eastAsiaTheme="minorEastAsia" w:hAnsi="Calibri"/>
          <w:iCs/>
          <w:kern w:val="24"/>
          <w:sz w:val="16"/>
          <w:szCs w:val="16"/>
        </w:rPr>
        <w:t>, The Learning Centre – Online Programs, available at http://studyskills.curtin.edu.au/better-sentences/)</w:t>
      </w:r>
    </w:p>
    <w:p w:rsidR="005B1B77" w:rsidRDefault="005B1B77" w:rsidP="00E42F8B">
      <w:pPr>
        <w:pStyle w:val="ListParagraph"/>
        <w:ind w:left="1080"/>
        <w:rPr>
          <w:rFonts w:eastAsiaTheme="minorEastAsia" w:hAnsi="Calibri"/>
          <w:iCs/>
          <w:kern w:val="24"/>
          <w:sz w:val="24"/>
          <w:szCs w:val="24"/>
        </w:rPr>
      </w:pPr>
    </w:p>
    <w:p w:rsidR="000C355F" w:rsidRDefault="000C355F" w:rsidP="00E42F8B">
      <w:pPr>
        <w:pStyle w:val="ListParagraph"/>
        <w:ind w:left="1080"/>
        <w:rPr>
          <w:rFonts w:eastAsiaTheme="minorEastAsia" w:hAnsi="Calibri"/>
          <w:iCs/>
          <w:kern w:val="24"/>
          <w:sz w:val="24"/>
          <w:szCs w:val="24"/>
        </w:rPr>
      </w:pPr>
    </w:p>
    <w:p w:rsidR="000C355F" w:rsidRDefault="000C355F" w:rsidP="00E42F8B">
      <w:pPr>
        <w:pStyle w:val="ListParagraph"/>
        <w:ind w:left="1080"/>
        <w:rPr>
          <w:rFonts w:eastAsiaTheme="minorEastAsia" w:hAnsi="Calibri"/>
          <w:iCs/>
          <w:kern w:val="24"/>
          <w:sz w:val="24"/>
          <w:szCs w:val="24"/>
        </w:rPr>
      </w:pPr>
    </w:p>
    <w:p w:rsidR="000C355F" w:rsidRDefault="000C355F" w:rsidP="00E42F8B">
      <w:pPr>
        <w:pStyle w:val="ListParagraph"/>
        <w:ind w:left="1080"/>
        <w:rPr>
          <w:rFonts w:eastAsiaTheme="minorEastAsia" w:hAnsi="Calibri"/>
          <w:iCs/>
          <w:kern w:val="24"/>
          <w:sz w:val="24"/>
          <w:szCs w:val="24"/>
        </w:rPr>
      </w:pPr>
    </w:p>
    <w:p w:rsidR="000C355F" w:rsidRDefault="000C355F" w:rsidP="00E42F8B">
      <w:pPr>
        <w:pStyle w:val="ListParagraph"/>
        <w:ind w:left="1080"/>
        <w:rPr>
          <w:rFonts w:eastAsiaTheme="minorEastAsia" w:hAnsi="Calibri"/>
          <w:iCs/>
          <w:kern w:val="24"/>
          <w:sz w:val="24"/>
          <w:szCs w:val="24"/>
        </w:rPr>
      </w:pPr>
    </w:p>
    <w:p w:rsidR="007F0CF9" w:rsidRPr="00091618" w:rsidRDefault="007F0CF9" w:rsidP="007F0CF9">
      <w:pPr>
        <w:jc w:val="center"/>
        <w:rPr>
          <w:sz w:val="36"/>
          <w:szCs w:val="36"/>
        </w:rPr>
      </w:pPr>
      <w:r>
        <w:rPr>
          <w:sz w:val="36"/>
          <w:szCs w:val="36"/>
        </w:rPr>
        <w:lastRenderedPageBreak/>
        <w:t xml:space="preserve">Worksheet </w:t>
      </w:r>
      <w:r w:rsidR="00656D7A">
        <w:rPr>
          <w:sz w:val="36"/>
          <w:szCs w:val="36"/>
        </w:rPr>
        <w:t>2</w:t>
      </w:r>
    </w:p>
    <w:p w:rsidR="00C44A81" w:rsidRPr="00656D7A" w:rsidRDefault="00FA5228" w:rsidP="00C44A81">
      <w:pPr>
        <w:rPr>
          <w:rFonts w:eastAsiaTheme="minorEastAsia" w:hAnsi="Calibri"/>
          <w:b/>
          <w:iCs/>
          <w:kern w:val="24"/>
          <w:sz w:val="24"/>
          <w:szCs w:val="24"/>
        </w:rPr>
      </w:pPr>
      <w:r w:rsidRPr="00656D7A">
        <w:rPr>
          <w:rFonts w:eastAsiaTheme="minorEastAsia" w:hAnsi="Calibri"/>
          <w:b/>
          <w:iCs/>
          <w:kern w:val="24"/>
          <w:sz w:val="24"/>
          <w:szCs w:val="24"/>
        </w:rPr>
        <w:t>TASK</w:t>
      </w:r>
    </w:p>
    <w:p w:rsidR="00FA5228" w:rsidRDefault="00AA3EAE" w:rsidP="00FA5228">
      <w:pPr>
        <w:pStyle w:val="ListParagraph"/>
        <w:numPr>
          <w:ilvl w:val="0"/>
          <w:numId w:val="14"/>
        </w:numPr>
        <w:rPr>
          <w:rFonts w:eastAsiaTheme="minorEastAsia" w:hAnsi="Calibri"/>
          <w:iCs/>
          <w:kern w:val="24"/>
          <w:sz w:val="24"/>
          <w:szCs w:val="24"/>
        </w:rPr>
      </w:pPr>
      <w:r>
        <w:rPr>
          <w:rFonts w:eastAsiaTheme="minorEastAsia" w:hAnsi="Calibri"/>
          <w:iCs/>
          <w:kern w:val="24"/>
          <w:sz w:val="24"/>
          <w:szCs w:val="24"/>
        </w:rPr>
        <w:t>Read the following passage</w:t>
      </w:r>
      <w:r w:rsidR="0048649B">
        <w:rPr>
          <w:rFonts w:eastAsiaTheme="minorEastAsia" w:hAnsi="Calibri"/>
          <w:iCs/>
          <w:kern w:val="24"/>
          <w:sz w:val="24"/>
          <w:szCs w:val="24"/>
        </w:rPr>
        <w:t>,</w:t>
      </w:r>
      <w:r>
        <w:rPr>
          <w:rFonts w:eastAsiaTheme="minorEastAsia" w:hAnsi="Calibri"/>
          <w:iCs/>
          <w:kern w:val="24"/>
          <w:sz w:val="24"/>
          <w:szCs w:val="24"/>
        </w:rPr>
        <w:t xml:space="preserve"> non-stop fr</w:t>
      </w:r>
      <w:r w:rsidR="00FA5228">
        <w:rPr>
          <w:rFonts w:eastAsiaTheme="minorEastAsia" w:hAnsi="Calibri"/>
          <w:iCs/>
          <w:kern w:val="24"/>
          <w:sz w:val="24"/>
          <w:szCs w:val="24"/>
        </w:rPr>
        <w:t xml:space="preserve">om beginning </w:t>
      </w:r>
      <w:r>
        <w:rPr>
          <w:rFonts w:eastAsiaTheme="minorEastAsia" w:hAnsi="Calibri"/>
          <w:iCs/>
          <w:kern w:val="24"/>
          <w:sz w:val="24"/>
          <w:szCs w:val="24"/>
        </w:rPr>
        <w:t>to end</w:t>
      </w:r>
      <w:r w:rsidR="0048649B">
        <w:rPr>
          <w:rFonts w:eastAsiaTheme="minorEastAsia" w:hAnsi="Calibri"/>
          <w:iCs/>
          <w:kern w:val="24"/>
          <w:sz w:val="24"/>
          <w:szCs w:val="24"/>
        </w:rPr>
        <w:t>,</w:t>
      </w:r>
      <w:r>
        <w:rPr>
          <w:rFonts w:eastAsiaTheme="minorEastAsia" w:hAnsi="Calibri"/>
          <w:iCs/>
          <w:kern w:val="24"/>
          <w:sz w:val="24"/>
          <w:szCs w:val="24"/>
        </w:rPr>
        <w:t xml:space="preserve"> to get a general sense</w:t>
      </w:r>
      <w:r w:rsidR="00FA5228">
        <w:rPr>
          <w:rFonts w:eastAsiaTheme="minorEastAsia" w:hAnsi="Calibri"/>
          <w:iCs/>
          <w:kern w:val="24"/>
          <w:sz w:val="24"/>
          <w:szCs w:val="24"/>
        </w:rPr>
        <w:t xml:space="preserve"> of its meaning</w:t>
      </w:r>
      <w:r w:rsidR="00684FEE">
        <w:rPr>
          <w:rFonts w:eastAsiaTheme="minorEastAsia" w:hAnsi="Calibri"/>
          <w:iCs/>
          <w:kern w:val="24"/>
          <w:sz w:val="24"/>
          <w:szCs w:val="24"/>
        </w:rPr>
        <w:t>.</w:t>
      </w:r>
    </w:p>
    <w:p w:rsidR="00C44A81" w:rsidRPr="005B1B77" w:rsidRDefault="00656D7A" w:rsidP="00C44A81">
      <w:pPr>
        <w:pStyle w:val="ListParagraph"/>
        <w:numPr>
          <w:ilvl w:val="0"/>
          <w:numId w:val="14"/>
        </w:numPr>
        <w:rPr>
          <w:rFonts w:eastAsiaTheme="minorEastAsia" w:hAnsi="Calibri"/>
          <w:iCs/>
          <w:kern w:val="24"/>
          <w:sz w:val="24"/>
          <w:szCs w:val="24"/>
        </w:rPr>
      </w:pPr>
      <w:r>
        <w:rPr>
          <w:rFonts w:eastAsiaTheme="minorEastAsia" w:hAnsi="Calibri"/>
          <w:iCs/>
          <w:kern w:val="24"/>
          <w:sz w:val="24"/>
          <w:szCs w:val="24"/>
        </w:rPr>
        <w:t xml:space="preserve">Using your </w:t>
      </w:r>
      <w:r w:rsidR="005B08B2">
        <w:rPr>
          <w:rFonts w:eastAsiaTheme="minorEastAsia" w:hAnsi="Calibri"/>
          <w:iCs/>
          <w:kern w:val="24"/>
          <w:sz w:val="24"/>
          <w:szCs w:val="24"/>
        </w:rPr>
        <w:t>knowledge of English writing conventions, c</w:t>
      </w:r>
      <w:r w:rsidR="00FA5228">
        <w:rPr>
          <w:rFonts w:eastAsiaTheme="minorEastAsia" w:hAnsi="Calibri"/>
          <w:iCs/>
          <w:kern w:val="24"/>
          <w:sz w:val="24"/>
          <w:szCs w:val="24"/>
        </w:rPr>
        <w:t>arefully re-write the passage and insert all the necessary</w:t>
      </w:r>
      <w:r w:rsidR="005B08B2">
        <w:rPr>
          <w:rFonts w:eastAsiaTheme="minorEastAsia" w:hAnsi="Calibri"/>
          <w:iCs/>
          <w:kern w:val="24"/>
          <w:sz w:val="24"/>
          <w:szCs w:val="24"/>
        </w:rPr>
        <w:t xml:space="preserve">, </w:t>
      </w:r>
      <w:r w:rsidR="00FA5228">
        <w:rPr>
          <w:rFonts w:eastAsiaTheme="minorEastAsia" w:hAnsi="Calibri"/>
          <w:iCs/>
          <w:kern w:val="24"/>
          <w:sz w:val="24"/>
          <w:szCs w:val="24"/>
        </w:rPr>
        <w:t xml:space="preserve">correct </w:t>
      </w:r>
      <w:r w:rsidR="005B08B2">
        <w:rPr>
          <w:rFonts w:eastAsiaTheme="minorEastAsia" w:hAnsi="Calibri"/>
          <w:iCs/>
          <w:kern w:val="24"/>
          <w:sz w:val="24"/>
          <w:szCs w:val="24"/>
        </w:rPr>
        <w:t>punctuation.</w:t>
      </w:r>
    </w:p>
    <w:p w:rsidR="005B1B77" w:rsidRDefault="00C44A81" w:rsidP="00C44A81">
      <w:pPr>
        <w:rPr>
          <w:rFonts w:eastAsiaTheme="minorEastAsia" w:hAnsi="Calibri"/>
          <w:iCs/>
          <w:kern w:val="24"/>
          <w:sz w:val="24"/>
          <w:szCs w:val="24"/>
        </w:rPr>
      </w:pPr>
      <w:proofErr w:type="gramStart"/>
      <w:r>
        <w:rPr>
          <w:rFonts w:eastAsiaTheme="minorEastAsia" w:hAnsi="Calibri"/>
          <w:iCs/>
          <w:kern w:val="24"/>
          <w:sz w:val="24"/>
          <w:szCs w:val="24"/>
        </w:rPr>
        <w:t>since their beginnin</w:t>
      </w:r>
      <w:r w:rsidR="0048649B">
        <w:rPr>
          <w:rFonts w:eastAsiaTheme="minorEastAsia" w:hAnsi="Calibri"/>
          <w:iCs/>
          <w:kern w:val="24"/>
          <w:sz w:val="24"/>
          <w:szCs w:val="24"/>
        </w:rPr>
        <w:t>gs universities and universit</w:t>
      </w:r>
      <w:r w:rsidR="00EB7BCE">
        <w:rPr>
          <w:rFonts w:eastAsiaTheme="minorEastAsia" w:hAnsi="Calibri"/>
          <w:iCs/>
          <w:kern w:val="24"/>
          <w:sz w:val="24"/>
          <w:szCs w:val="24"/>
        </w:rPr>
        <w:t>y</w:t>
      </w:r>
      <w:r>
        <w:rPr>
          <w:rFonts w:eastAsiaTheme="minorEastAsia" w:hAnsi="Calibri"/>
          <w:iCs/>
          <w:kern w:val="24"/>
          <w:sz w:val="24"/>
          <w:szCs w:val="24"/>
        </w:rPr>
        <w:t xml:space="preserve"> like institutions have rested on an antinomy of two heterogeneous elements both elements </w:t>
      </w:r>
      <w:r w:rsidR="00684FEE">
        <w:rPr>
          <w:rFonts w:eastAsiaTheme="minorEastAsia" w:hAnsi="Calibri"/>
          <w:iCs/>
          <w:kern w:val="24"/>
          <w:sz w:val="24"/>
          <w:szCs w:val="24"/>
        </w:rPr>
        <w:t>are essential the first element</w:t>
      </w:r>
      <w:r>
        <w:rPr>
          <w:rFonts w:eastAsiaTheme="minorEastAsia" w:hAnsi="Calibri"/>
          <w:iCs/>
          <w:kern w:val="24"/>
          <w:sz w:val="24"/>
          <w:szCs w:val="24"/>
        </w:rPr>
        <w:t xml:space="preserve"> is place bound identity locality universities are embedded in communities cities and nations and in Europe in a global region the second element is universal mobile knowledge universities are soaked in transmitting studying and creating knowledge and part of a larger network of institutions that do this a network that has always been international knowledge is the unique claim of higher education</w:t>
      </w:r>
      <w:r w:rsidR="004C2680">
        <w:rPr>
          <w:rFonts w:eastAsiaTheme="minorEastAsia" w:hAnsi="Calibri"/>
          <w:iCs/>
          <w:kern w:val="24"/>
          <w:sz w:val="24"/>
          <w:szCs w:val="24"/>
        </w:rPr>
        <w:t xml:space="preserve"> it is at the core of every public and private good that is created in the sector nonetheless the knowledge functions in themselves are not enough to embed the institutions in locality higher education needs a rationale that grounds its continuing knowledge related functions in real locality a rationale that binds together the two parts of its foundational antinomy this rationale must embody deeply felt common values </w:t>
      </w:r>
      <w:r w:rsidR="00C02B79">
        <w:rPr>
          <w:rFonts w:eastAsiaTheme="minorEastAsia" w:hAnsi="Calibri"/>
          <w:iCs/>
          <w:kern w:val="24"/>
          <w:sz w:val="24"/>
          <w:szCs w:val="24"/>
        </w:rPr>
        <w:t xml:space="preserve">so </w:t>
      </w:r>
      <w:r w:rsidR="004C2680">
        <w:rPr>
          <w:rFonts w:eastAsiaTheme="minorEastAsia" w:hAnsi="Calibri"/>
          <w:iCs/>
          <w:kern w:val="24"/>
          <w:sz w:val="24"/>
          <w:szCs w:val="24"/>
        </w:rPr>
        <w:t>it all turns on what we mean by public good and public goods how these are secured and enhanced</w:t>
      </w:r>
      <w:proofErr w:type="gramEnd"/>
      <w:r w:rsidR="007F0CF9">
        <w:rPr>
          <w:rFonts w:eastAsiaTheme="minorEastAsia" w:hAnsi="Calibri"/>
          <w:iCs/>
          <w:kern w:val="24"/>
          <w:sz w:val="24"/>
          <w:szCs w:val="24"/>
        </w:rPr>
        <w:t xml:space="preserve">  </w:t>
      </w:r>
    </w:p>
    <w:p w:rsidR="004C2680" w:rsidRPr="005B1B77" w:rsidRDefault="007F0CF9" w:rsidP="00C44A81">
      <w:pPr>
        <w:rPr>
          <w:rFonts w:eastAsiaTheme="minorEastAsia" w:hAnsi="Calibri"/>
          <w:iCs/>
          <w:kern w:val="24"/>
          <w:sz w:val="24"/>
          <w:szCs w:val="24"/>
        </w:rPr>
      </w:pPr>
      <w:r>
        <w:rPr>
          <w:rFonts w:eastAsiaTheme="minorEastAsia" w:hAnsi="Calibri"/>
          <w:iCs/>
          <w:kern w:val="24"/>
          <w:sz w:val="24"/>
          <w:szCs w:val="24"/>
        </w:rPr>
        <w:t>(</w:t>
      </w:r>
      <w:proofErr w:type="spellStart"/>
      <w:r>
        <w:rPr>
          <w:rFonts w:eastAsiaTheme="minorEastAsia" w:hAnsi="Calibri"/>
          <w:iCs/>
          <w:kern w:val="24"/>
          <w:sz w:val="24"/>
          <w:szCs w:val="24"/>
        </w:rPr>
        <w:t>Marginson</w:t>
      </w:r>
      <w:proofErr w:type="spellEnd"/>
      <w:r>
        <w:rPr>
          <w:rFonts w:eastAsiaTheme="minorEastAsia" w:hAnsi="Calibri"/>
          <w:iCs/>
          <w:kern w:val="24"/>
          <w:sz w:val="24"/>
          <w:szCs w:val="24"/>
        </w:rPr>
        <w:t>, 2011, 413-414)</w:t>
      </w:r>
      <w:r w:rsidR="005B1B77">
        <w:rPr>
          <w:rFonts w:eastAsiaTheme="minorEastAsia" w:hAnsi="Calibri"/>
          <w:iCs/>
          <w:kern w:val="24"/>
          <w:sz w:val="24"/>
          <w:szCs w:val="24"/>
        </w:rPr>
        <w:t xml:space="preserve"> </w:t>
      </w:r>
      <w:proofErr w:type="gramStart"/>
      <w:r w:rsidRPr="005B1B77">
        <w:rPr>
          <w:rFonts w:eastAsiaTheme="minorEastAsia" w:hAnsi="Calibri"/>
          <w:iCs/>
          <w:kern w:val="24"/>
          <w:sz w:val="16"/>
          <w:szCs w:val="16"/>
        </w:rPr>
        <w:t xml:space="preserve">See </w:t>
      </w:r>
      <w:r w:rsidR="004C2680" w:rsidRPr="005B1B77">
        <w:rPr>
          <w:rFonts w:eastAsiaTheme="minorEastAsia" w:hAnsi="Calibri"/>
          <w:iCs/>
          <w:kern w:val="24"/>
          <w:sz w:val="16"/>
          <w:szCs w:val="16"/>
        </w:rPr>
        <w:t xml:space="preserve"> </w:t>
      </w:r>
      <w:proofErr w:type="spellStart"/>
      <w:r w:rsidR="004C2680" w:rsidRPr="005B1B77">
        <w:rPr>
          <w:rFonts w:eastAsiaTheme="minorEastAsia" w:hAnsi="Calibri"/>
          <w:iCs/>
          <w:kern w:val="24"/>
          <w:sz w:val="16"/>
          <w:szCs w:val="16"/>
        </w:rPr>
        <w:t>Marginson</w:t>
      </w:r>
      <w:proofErr w:type="spellEnd"/>
      <w:proofErr w:type="gramEnd"/>
      <w:r w:rsidR="004C2680" w:rsidRPr="005B1B77">
        <w:rPr>
          <w:rFonts w:eastAsiaTheme="minorEastAsia" w:hAnsi="Calibri"/>
          <w:iCs/>
          <w:kern w:val="24"/>
          <w:sz w:val="16"/>
          <w:szCs w:val="16"/>
        </w:rPr>
        <w:t>, Simon. 2011. “Higher education and public good.”</w:t>
      </w:r>
      <w:r w:rsidR="004C2680" w:rsidRPr="005B1B77">
        <w:rPr>
          <w:rFonts w:eastAsiaTheme="minorEastAsia" w:hAnsi="Calibri"/>
          <w:i/>
          <w:iCs/>
          <w:kern w:val="24"/>
          <w:sz w:val="16"/>
          <w:szCs w:val="16"/>
        </w:rPr>
        <w:t xml:space="preserve"> Higher Education Quarterly</w:t>
      </w:r>
      <w:r w:rsidR="004C2680" w:rsidRPr="005B1B77">
        <w:rPr>
          <w:rFonts w:eastAsiaTheme="minorEastAsia" w:hAnsi="Calibri"/>
          <w:iCs/>
          <w:kern w:val="24"/>
          <w:sz w:val="16"/>
          <w:szCs w:val="16"/>
        </w:rPr>
        <w:t>, 65 (4) 411-433</w:t>
      </w:r>
    </w:p>
    <w:p w:rsidR="00EF25F1" w:rsidRPr="005B1B77" w:rsidRDefault="007F0CF9" w:rsidP="005B1B77">
      <w:pPr>
        <w:rPr>
          <w:rFonts w:eastAsiaTheme="minorEastAsia" w:hAnsi="Calibri"/>
          <w:iCs/>
          <w:kern w:val="24"/>
          <w:sz w:val="24"/>
          <w:szCs w:val="24"/>
        </w:rPr>
      </w:pPr>
      <w:r>
        <w:rPr>
          <w:rFonts w:eastAsiaTheme="minorEastAsia" w:hAnsi="Calibri"/>
          <w:iCs/>
          <w:kern w:val="24"/>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5B1B77">
        <w:rPr>
          <w:rFonts w:eastAsiaTheme="minorEastAsia" w:hAnsi="Calibri"/>
          <w:iCs/>
          <w:kern w:val="24"/>
          <w:sz w:val="24"/>
          <w:szCs w:val="24"/>
        </w:rPr>
        <w:t>_______________________________</w:t>
      </w:r>
      <w:r>
        <w:rPr>
          <w:rFonts w:eastAsiaTheme="minorEastAsia" w:hAnsi="Calibri"/>
          <w:iCs/>
          <w:kern w:val="24"/>
          <w:sz w:val="24"/>
          <w:szCs w:val="24"/>
        </w:rPr>
        <w:t>______________________________________________________________</w:t>
      </w:r>
    </w:p>
    <w:p w:rsidR="00EF25F1" w:rsidRPr="00091618" w:rsidRDefault="00F76326" w:rsidP="00EF25F1">
      <w:pPr>
        <w:jc w:val="center"/>
        <w:rPr>
          <w:sz w:val="36"/>
          <w:szCs w:val="36"/>
        </w:rPr>
      </w:pPr>
      <w:r>
        <w:rPr>
          <w:sz w:val="36"/>
          <w:szCs w:val="36"/>
        </w:rPr>
        <w:lastRenderedPageBreak/>
        <w:t>Worksheet 3</w:t>
      </w:r>
    </w:p>
    <w:p w:rsidR="00311E81" w:rsidRPr="005B1B77" w:rsidRDefault="005B1B77" w:rsidP="00EF25F1">
      <w:pPr>
        <w:rPr>
          <w:rFonts w:eastAsiaTheme="minorEastAsia" w:hAnsi="Calibri"/>
          <w:b/>
          <w:iCs/>
          <w:kern w:val="24"/>
          <w:sz w:val="24"/>
          <w:szCs w:val="24"/>
        </w:rPr>
      </w:pPr>
      <w:r w:rsidRPr="005B1B77">
        <w:rPr>
          <w:rFonts w:eastAsiaTheme="minorEastAsia" w:hAnsi="Calibri"/>
          <w:b/>
          <w:iCs/>
          <w:kern w:val="24"/>
          <w:sz w:val="24"/>
          <w:szCs w:val="24"/>
        </w:rPr>
        <w:t>TASK</w:t>
      </w:r>
      <w:r w:rsidR="00EF25F1" w:rsidRPr="005B1B77">
        <w:rPr>
          <w:rFonts w:eastAsiaTheme="minorEastAsia" w:hAnsi="Calibri"/>
          <w:b/>
          <w:iCs/>
          <w:kern w:val="24"/>
          <w:sz w:val="24"/>
          <w:szCs w:val="24"/>
        </w:rPr>
        <w:t xml:space="preserve"> </w:t>
      </w:r>
    </w:p>
    <w:p w:rsidR="00EF25F1" w:rsidRDefault="00311E81" w:rsidP="00EF25F1">
      <w:pPr>
        <w:rPr>
          <w:rFonts w:eastAsiaTheme="minorEastAsia" w:hAnsi="Calibri"/>
          <w:iCs/>
          <w:kern w:val="24"/>
          <w:sz w:val="24"/>
          <w:szCs w:val="24"/>
        </w:rPr>
      </w:pPr>
      <w:r>
        <w:rPr>
          <w:rFonts w:eastAsiaTheme="minorEastAsia" w:hAnsi="Calibri"/>
          <w:iCs/>
          <w:kern w:val="24"/>
          <w:sz w:val="24"/>
          <w:szCs w:val="24"/>
        </w:rPr>
        <w:t xml:space="preserve">Using the following words and phrases, write a one or two </w:t>
      </w:r>
      <w:r w:rsidR="00EE1500">
        <w:rPr>
          <w:rFonts w:eastAsiaTheme="minorEastAsia" w:hAnsi="Calibri"/>
          <w:iCs/>
          <w:kern w:val="24"/>
          <w:sz w:val="24"/>
          <w:szCs w:val="24"/>
        </w:rPr>
        <w:t>paragraph description of</w:t>
      </w:r>
      <w:r>
        <w:rPr>
          <w:rFonts w:eastAsiaTheme="minorEastAsia" w:hAnsi="Calibri"/>
          <w:iCs/>
          <w:kern w:val="24"/>
          <w:sz w:val="24"/>
          <w:szCs w:val="24"/>
        </w:rPr>
        <w:t xml:space="preserve"> your research project.</w:t>
      </w:r>
      <w:r w:rsidR="005B1B77">
        <w:rPr>
          <w:rFonts w:eastAsiaTheme="minorEastAsia" w:hAnsi="Calibri"/>
          <w:iCs/>
          <w:kern w:val="24"/>
          <w:sz w:val="24"/>
          <w:szCs w:val="24"/>
        </w:rPr>
        <w:t xml:space="preserve"> Choose from the listed</w:t>
      </w:r>
      <w:r w:rsidR="00EF25F1">
        <w:rPr>
          <w:rFonts w:eastAsiaTheme="minorEastAsia" w:hAnsi="Calibri"/>
          <w:iCs/>
          <w:kern w:val="24"/>
          <w:sz w:val="24"/>
          <w:szCs w:val="24"/>
        </w:rPr>
        <w:t xml:space="preserve"> words and phrases </w:t>
      </w:r>
      <w:r w:rsidR="005B1B77">
        <w:rPr>
          <w:rFonts w:eastAsiaTheme="minorEastAsia" w:hAnsi="Calibri"/>
          <w:iCs/>
          <w:kern w:val="24"/>
          <w:sz w:val="24"/>
          <w:szCs w:val="24"/>
        </w:rPr>
        <w:t xml:space="preserve">to </w:t>
      </w:r>
      <w:r w:rsidR="00EF25F1">
        <w:rPr>
          <w:rFonts w:eastAsiaTheme="minorEastAsia" w:hAnsi="Calibri"/>
          <w:iCs/>
          <w:kern w:val="24"/>
          <w:sz w:val="24"/>
          <w:szCs w:val="24"/>
        </w:rPr>
        <w:t>constr</w:t>
      </w:r>
      <w:r>
        <w:rPr>
          <w:rFonts w:eastAsiaTheme="minorEastAsia" w:hAnsi="Calibri"/>
          <w:iCs/>
          <w:kern w:val="24"/>
          <w:sz w:val="24"/>
          <w:szCs w:val="24"/>
        </w:rPr>
        <w:t>uct simple, complex and compound sentences with appropriate combinations of ‘control’ units’ and ‘support units’</w:t>
      </w:r>
      <w:r w:rsidR="00EF25F1">
        <w:rPr>
          <w:rFonts w:eastAsiaTheme="minorEastAsia" w:hAnsi="Calibri"/>
          <w:iCs/>
          <w:kern w:val="24"/>
          <w:sz w:val="24"/>
          <w:szCs w:val="24"/>
        </w:rPr>
        <w:t>, subordinators</w:t>
      </w:r>
      <w:r w:rsidR="006A4696">
        <w:rPr>
          <w:rFonts w:eastAsiaTheme="minorEastAsia" w:hAnsi="Calibri"/>
          <w:iCs/>
          <w:kern w:val="24"/>
          <w:sz w:val="24"/>
          <w:szCs w:val="24"/>
        </w:rPr>
        <w:t>, conjunctions and transitional markers</w:t>
      </w:r>
      <w:r w:rsidR="00EE1500">
        <w:rPr>
          <w:rFonts w:eastAsiaTheme="minorEastAsia" w:hAnsi="Calibri"/>
          <w:iCs/>
          <w:kern w:val="24"/>
          <w:sz w:val="24"/>
          <w:szCs w:val="24"/>
        </w:rPr>
        <w:t xml:space="preserve"> (Refer to the handout for examples of these</w:t>
      </w:r>
      <w:r w:rsidR="00EF25F1">
        <w:rPr>
          <w:rFonts w:eastAsiaTheme="minorEastAsia" w:hAnsi="Calibri"/>
          <w:iCs/>
          <w:kern w:val="24"/>
          <w:sz w:val="24"/>
          <w:szCs w:val="24"/>
        </w:rPr>
        <w:t>.</w:t>
      </w:r>
      <w:r w:rsidR="005B1B77">
        <w:rPr>
          <w:rFonts w:eastAsiaTheme="minorEastAsia" w:hAnsi="Calibri"/>
          <w:iCs/>
          <w:kern w:val="24"/>
          <w:sz w:val="24"/>
          <w:szCs w:val="24"/>
        </w:rPr>
        <w:t>)</w:t>
      </w:r>
      <w:r w:rsidR="00EF25F1">
        <w:rPr>
          <w:rFonts w:eastAsiaTheme="minorEastAsia" w:hAnsi="Calibri"/>
          <w:iCs/>
          <w:kern w:val="24"/>
          <w:sz w:val="24"/>
          <w:szCs w:val="24"/>
        </w:rPr>
        <w:t xml:space="preserve"> </w:t>
      </w:r>
      <w:r w:rsidR="00EF25F1" w:rsidRPr="005B1B77">
        <w:rPr>
          <w:rFonts w:eastAsiaTheme="minorEastAsia" w:hAnsi="Calibri"/>
          <w:iCs/>
          <w:kern w:val="24"/>
          <w:sz w:val="24"/>
          <w:szCs w:val="24"/>
          <w:u w:val="single"/>
        </w:rPr>
        <w:t xml:space="preserve">Pay close attention to </w:t>
      </w:r>
      <w:r w:rsidRPr="005B1B77">
        <w:rPr>
          <w:rFonts w:eastAsiaTheme="minorEastAsia" w:hAnsi="Calibri"/>
          <w:iCs/>
          <w:kern w:val="24"/>
          <w:sz w:val="24"/>
          <w:szCs w:val="24"/>
          <w:u w:val="single"/>
        </w:rPr>
        <w:t>punctuation</w:t>
      </w:r>
      <w:r>
        <w:rPr>
          <w:rFonts w:eastAsiaTheme="minorEastAsia" w:hAnsi="Calibri"/>
          <w:iCs/>
          <w:kern w:val="24"/>
          <w:sz w:val="24"/>
          <w:szCs w:val="24"/>
        </w:rPr>
        <w:t>.</w:t>
      </w:r>
    </w:p>
    <w:p w:rsidR="007F0F06" w:rsidRDefault="007F0F06" w:rsidP="00EF25F1">
      <w:pPr>
        <w:rPr>
          <w:rFonts w:eastAsiaTheme="minorEastAsia" w:hAnsi="Calibri"/>
          <w:iCs/>
          <w:kern w:val="24"/>
          <w:sz w:val="24"/>
          <w:szCs w:val="24"/>
        </w:rPr>
      </w:pPr>
    </w:p>
    <w:p w:rsidR="00EF25F1" w:rsidRDefault="00EF25F1" w:rsidP="00EF25F1">
      <w:pPr>
        <w:rPr>
          <w:rFonts w:eastAsiaTheme="minorEastAsia" w:hAnsi="Calibri"/>
          <w:iCs/>
          <w:kern w:val="24"/>
          <w:sz w:val="24"/>
          <w:szCs w:val="24"/>
        </w:rPr>
      </w:pPr>
      <w:r>
        <w:rPr>
          <w:rFonts w:eastAsiaTheme="minorEastAsia" w:hAnsi="Calibri"/>
          <w:iCs/>
          <w:kern w:val="24"/>
          <w:sz w:val="24"/>
          <w:szCs w:val="24"/>
        </w:rPr>
        <w:t>Methodology/experimental design/methods</w:t>
      </w:r>
    </w:p>
    <w:p w:rsidR="007F0F06" w:rsidRDefault="007F0F06" w:rsidP="00EF25F1">
      <w:pPr>
        <w:rPr>
          <w:rFonts w:eastAsiaTheme="minorEastAsia" w:hAnsi="Calibri"/>
          <w:iCs/>
          <w:kern w:val="24"/>
          <w:sz w:val="24"/>
          <w:szCs w:val="24"/>
        </w:rPr>
      </w:pPr>
      <w:r>
        <w:rPr>
          <w:rFonts w:eastAsiaTheme="minorEastAsia" w:hAnsi="Calibri"/>
          <w:iCs/>
          <w:kern w:val="24"/>
          <w:sz w:val="24"/>
          <w:szCs w:val="24"/>
        </w:rPr>
        <w:t>Research question/hypothesis/central claim(s)</w:t>
      </w:r>
    </w:p>
    <w:p w:rsidR="00EF25F1" w:rsidRDefault="00EF25F1" w:rsidP="00EF25F1">
      <w:pPr>
        <w:rPr>
          <w:rFonts w:eastAsiaTheme="minorEastAsia" w:hAnsi="Calibri"/>
          <w:iCs/>
          <w:kern w:val="24"/>
          <w:sz w:val="24"/>
          <w:szCs w:val="24"/>
        </w:rPr>
      </w:pPr>
      <w:r>
        <w:rPr>
          <w:rFonts w:eastAsiaTheme="minorEastAsia" w:hAnsi="Calibri"/>
          <w:iCs/>
          <w:kern w:val="24"/>
          <w:sz w:val="24"/>
          <w:szCs w:val="24"/>
        </w:rPr>
        <w:t>Aims/objectives</w:t>
      </w:r>
    </w:p>
    <w:p w:rsidR="00EF25F1" w:rsidRDefault="00EF25F1" w:rsidP="00EF25F1">
      <w:pPr>
        <w:rPr>
          <w:rFonts w:eastAsiaTheme="minorEastAsia" w:hAnsi="Calibri"/>
          <w:iCs/>
          <w:kern w:val="24"/>
          <w:sz w:val="24"/>
          <w:szCs w:val="24"/>
        </w:rPr>
      </w:pPr>
      <w:r>
        <w:rPr>
          <w:rFonts w:eastAsiaTheme="minorEastAsia" w:hAnsi="Calibri"/>
          <w:iCs/>
          <w:kern w:val="24"/>
          <w:sz w:val="24"/>
          <w:szCs w:val="24"/>
        </w:rPr>
        <w:t>Research gap</w:t>
      </w:r>
    </w:p>
    <w:p w:rsidR="00EF25F1" w:rsidRDefault="00EF25F1" w:rsidP="00EF25F1">
      <w:pPr>
        <w:rPr>
          <w:rFonts w:eastAsiaTheme="minorEastAsia" w:hAnsi="Calibri"/>
          <w:iCs/>
          <w:kern w:val="24"/>
          <w:sz w:val="24"/>
          <w:szCs w:val="24"/>
        </w:rPr>
      </w:pPr>
      <w:r>
        <w:rPr>
          <w:rFonts w:eastAsiaTheme="minorEastAsia" w:hAnsi="Calibri"/>
          <w:iCs/>
          <w:kern w:val="24"/>
          <w:sz w:val="24"/>
          <w:szCs w:val="24"/>
        </w:rPr>
        <w:t>Assumptions</w:t>
      </w:r>
    </w:p>
    <w:p w:rsidR="00EF25F1" w:rsidRDefault="00EF25F1" w:rsidP="00EF25F1">
      <w:pPr>
        <w:rPr>
          <w:rFonts w:eastAsiaTheme="minorEastAsia" w:hAnsi="Calibri"/>
          <w:iCs/>
          <w:kern w:val="24"/>
          <w:sz w:val="24"/>
          <w:szCs w:val="24"/>
        </w:rPr>
      </w:pPr>
      <w:r>
        <w:rPr>
          <w:rFonts w:eastAsiaTheme="minorEastAsia" w:hAnsi="Calibri"/>
          <w:iCs/>
          <w:kern w:val="24"/>
          <w:sz w:val="24"/>
          <w:szCs w:val="24"/>
        </w:rPr>
        <w:t>Scope, significance, limitations</w:t>
      </w:r>
    </w:p>
    <w:p w:rsidR="00EF25F1" w:rsidRDefault="00EF25F1" w:rsidP="00EF25F1">
      <w:pPr>
        <w:rPr>
          <w:rFonts w:eastAsiaTheme="minorEastAsia" w:hAnsi="Calibri"/>
          <w:iCs/>
          <w:kern w:val="24"/>
          <w:sz w:val="24"/>
          <w:szCs w:val="24"/>
        </w:rPr>
      </w:pPr>
      <w:r>
        <w:rPr>
          <w:rFonts w:eastAsiaTheme="minorEastAsia" w:hAnsi="Calibri"/>
          <w:iCs/>
          <w:kern w:val="24"/>
          <w:sz w:val="24"/>
          <w:szCs w:val="24"/>
        </w:rPr>
        <w:t>Analysis of data</w:t>
      </w:r>
    </w:p>
    <w:p w:rsidR="00EF25F1" w:rsidRDefault="00EF25F1" w:rsidP="00EF25F1">
      <w:pPr>
        <w:rPr>
          <w:rFonts w:eastAsiaTheme="minorEastAsia" w:hAnsi="Calibri"/>
          <w:iCs/>
          <w:kern w:val="24"/>
          <w:sz w:val="24"/>
          <w:szCs w:val="24"/>
        </w:rPr>
      </w:pPr>
      <w:r>
        <w:rPr>
          <w:rFonts w:eastAsiaTheme="minorEastAsia" w:hAnsi="Calibri"/>
          <w:iCs/>
          <w:kern w:val="24"/>
          <w:sz w:val="24"/>
          <w:szCs w:val="24"/>
        </w:rPr>
        <w:t>Interpretation of data</w:t>
      </w:r>
    </w:p>
    <w:p w:rsidR="00EF25F1" w:rsidRDefault="00EF25F1" w:rsidP="00EF25F1">
      <w:pPr>
        <w:rPr>
          <w:rFonts w:eastAsiaTheme="minorEastAsia" w:hAnsi="Calibri"/>
          <w:iCs/>
          <w:kern w:val="24"/>
          <w:sz w:val="24"/>
          <w:szCs w:val="24"/>
        </w:rPr>
      </w:pPr>
      <w:r>
        <w:rPr>
          <w:rFonts w:eastAsiaTheme="minorEastAsia" w:hAnsi="Calibri"/>
          <w:iCs/>
          <w:kern w:val="24"/>
          <w:sz w:val="24"/>
          <w:szCs w:val="24"/>
        </w:rPr>
        <w:t xml:space="preserve">Discussion </w:t>
      </w:r>
    </w:p>
    <w:p w:rsidR="00456FFE" w:rsidRDefault="00456FFE" w:rsidP="00EF25F1">
      <w:pPr>
        <w:rPr>
          <w:rFonts w:eastAsiaTheme="minorEastAsia" w:hAnsi="Calibri"/>
          <w:iCs/>
          <w:kern w:val="24"/>
          <w:sz w:val="24"/>
          <w:szCs w:val="24"/>
        </w:rPr>
      </w:pPr>
      <w:r>
        <w:rPr>
          <w:rFonts w:eastAsiaTheme="minorEastAsia" w:hAnsi="Calibri"/>
          <w:iCs/>
          <w:kern w:val="24"/>
          <w:sz w:val="24"/>
          <w:szCs w:val="24"/>
        </w:rPr>
        <w:t>Conclusion(s)</w:t>
      </w:r>
    </w:p>
    <w:p w:rsidR="00EF25F1" w:rsidRDefault="00EF25F1" w:rsidP="00EF25F1">
      <w:pPr>
        <w:rPr>
          <w:rFonts w:eastAsiaTheme="minorEastAsia" w:hAnsi="Calibri"/>
          <w:iCs/>
          <w:kern w:val="24"/>
          <w:sz w:val="24"/>
          <w:szCs w:val="24"/>
        </w:rPr>
      </w:pPr>
      <w:r>
        <w:rPr>
          <w:rFonts w:eastAsiaTheme="minorEastAsia" w:hAnsi="Calibri"/>
          <w:iCs/>
          <w:kern w:val="24"/>
          <w:sz w:val="24"/>
          <w:szCs w:val="24"/>
        </w:rPr>
        <w:t xml:space="preserve">Indications/directions for further research </w:t>
      </w:r>
    </w:p>
    <w:p w:rsidR="00EF25F1" w:rsidRDefault="00EE1500" w:rsidP="00EF25F1">
      <w:pPr>
        <w:rPr>
          <w:rFonts w:eastAsiaTheme="minorEastAsia" w:hAnsi="Calibri"/>
          <w:iCs/>
          <w:kern w:val="24"/>
          <w:sz w:val="24"/>
          <w:szCs w:val="24"/>
        </w:rPr>
      </w:pPr>
      <w:r>
        <w:rPr>
          <w:rFonts w:eastAsiaTheme="minorEastAsia" w:hAnsi="Calibri"/>
          <w:iCs/>
          <w:kern w:val="24"/>
          <w:sz w:val="24"/>
          <w:szCs w:val="24"/>
        </w:rPr>
        <w:t>Sub</w:t>
      </w:r>
      <w:r w:rsidR="00EF25F1">
        <w:rPr>
          <w:rFonts w:eastAsiaTheme="minorEastAsia" w:hAnsi="Calibri"/>
          <w:iCs/>
          <w:kern w:val="24"/>
          <w:sz w:val="24"/>
          <w:szCs w:val="24"/>
        </w:rPr>
        <w:t>ordinators</w:t>
      </w:r>
      <w:r w:rsidR="005B1B77">
        <w:rPr>
          <w:rFonts w:eastAsiaTheme="minorEastAsia" w:hAnsi="Calibri"/>
          <w:iCs/>
          <w:kern w:val="24"/>
          <w:sz w:val="24"/>
          <w:szCs w:val="24"/>
        </w:rPr>
        <w:t xml:space="preserve"> (although, because, since, while, etc. – see list on handout)</w:t>
      </w:r>
      <w:r w:rsidR="007F0F06">
        <w:rPr>
          <w:rFonts w:eastAsiaTheme="minorEastAsia" w:hAnsi="Calibri"/>
          <w:iCs/>
          <w:kern w:val="24"/>
          <w:sz w:val="24"/>
          <w:szCs w:val="24"/>
        </w:rPr>
        <w:t>.</w:t>
      </w:r>
    </w:p>
    <w:p w:rsidR="00EF25F1" w:rsidRDefault="005B1B77" w:rsidP="00EF25F1">
      <w:pPr>
        <w:rPr>
          <w:rFonts w:eastAsiaTheme="minorEastAsia" w:hAnsi="Calibri"/>
          <w:iCs/>
          <w:kern w:val="24"/>
          <w:sz w:val="24"/>
          <w:szCs w:val="24"/>
        </w:rPr>
      </w:pPr>
      <w:r>
        <w:rPr>
          <w:rFonts w:eastAsiaTheme="minorEastAsia" w:hAnsi="Calibri"/>
          <w:iCs/>
          <w:kern w:val="24"/>
          <w:sz w:val="24"/>
          <w:szCs w:val="24"/>
        </w:rPr>
        <w:t>Transitional markers (also, in addition, however, therefore etc.  – see list on handout</w:t>
      </w:r>
      <w:r w:rsidR="007F0F06">
        <w:rPr>
          <w:rFonts w:eastAsiaTheme="minorEastAsia" w:hAnsi="Calibri"/>
          <w:iCs/>
          <w:kern w:val="24"/>
          <w:sz w:val="24"/>
          <w:szCs w:val="24"/>
        </w:rPr>
        <w:t>)</w:t>
      </w:r>
      <w:r>
        <w:rPr>
          <w:rFonts w:eastAsiaTheme="minorEastAsia" w:hAnsi="Calibri"/>
          <w:iCs/>
          <w:kern w:val="24"/>
          <w:sz w:val="24"/>
          <w:szCs w:val="24"/>
        </w:rPr>
        <w:t xml:space="preserve">. </w:t>
      </w:r>
    </w:p>
    <w:p w:rsidR="005B1B77" w:rsidRDefault="005B1B77" w:rsidP="00EF25F1">
      <w:pPr>
        <w:rPr>
          <w:rFonts w:eastAsiaTheme="minorEastAsia" w:hAnsi="Calibri"/>
          <w:iCs/>
          <w:kern w:val="24"/>
          <w:sz w:val="24"/>
          <w:szCs w:val="24"/>
        </w:rPr>
      </w:pPr>
      <w:r>
        <w:rPr>
          <w:rFonts w:eastAsiaTheme="minorEastAsia" w:hAnsi="Calibri"/>
          <w:iCs/>
          <w:kern w:val="24"/>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84FEE" w:rsidRPr="00684FEE" w:rsidRDefault="00684FEE" w:rsidP="00684FEE">
      <w: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84FEE" w:rsidRDefault="00684FEE" w:rsidP="009C1532">
      <w:pPr>
        <w:jc w:val="center"/>
        <w:rPr>
          <w:b/>
        </w:rPr>
      </w:pPr>
    </w:p>
    <w:p w:rsidR="00684FEE" w:rsidRDefault="00684FEE" w:rsidP="00684FEE">
      <w:pPr>
        <w:rPr>
          <w:b/>
        </w:rPr>
      </w:pPr>
    </w:p>
    <w:p w:rsidR="00684FEE" w:rsidRDefault="00684FEE" w:rsidP="009C1532">
      <w:pPr>
        <w:jc w:val="center"/>
        <w:rPr>
          <w:b/>
        </w:rPr>
      </w:pPr>
    </w:p>
    <w:p w:rsidR="009C1532" w:rsidRPr="00415A28" w:rsidRDefault="009C1532" w:rsidP="009C1532">
      <w:pPr>
        <w:jc w:val="center"/>
        <w:rPr>
          <w:b/>
        </w:rPr>
      </w:pPr>
      <w:r w:rsidRPr="00415A28">
        <w:rPr>
          <w:b/>
        </w:rPr>
        <w:t xml:space="preserve">GRASP </w:t>
      </w:r>
    </w:p>
    <w:p w:rsidR="009C1532" w:rsidRDefault="009C1532" w:rsidP="009C1532">
      <w:pPr>
        <w:jc w:val="center"/>
      </w:pPr>
      <w:r>
        <w:t>RWS: Better Sentences</w:t>
      </w:r>
    </w:p>
    <w:p w:rsidR="009C1532" w:rsidRDefault="009C1532" w:rsidP="009C1532">
      <w:pPr>
        <w:jc w:val="center"/>
      </w:pPr>
      <w:r>
        <w:t>Punctuation Exercise</w:t>
      </w:r>
    </w:p>
    <w:p w:rsidR="009C1532" w:rsidRDefault="009C1532" w:rsidP="009C1532">
      <w:pPr>
        <w:jc w:val="center"/>
      </w:pPr>
      <w:r>
        <w:t>Original text with punctuation</w:t>
      </w:r>
    </w:p>
    <w:p w:rsidR="009C1532" w:rsidRDefault="009C1532" w:rsidP="009C1532">
      <w:pPr>
        <w:jc w:val="center"/>
      </w:pPr>
    </w:p>
    <w:p w:rsidR="009C1532" w:rsidRDefault="009C1532" w:rsidP="009C1532">
      <w:pPr>
        <w:rPr>
          <w:rFonts w:eastAsiaTheme="minorEastAsia" w:hAnsi="Calibri"/>
          <w:iCs/>
          <w:kern w:val="24"/>
          <w:sz w:val="24"/>
          <w:szCs w:val="24"/>
        </w:rPr>
      </w:pPr>
      <w:r w:rsidRPr="000F4F5A">
        <w:rPr>
          <w:rFonts w:eastAsiaTheme="minorEastAsia" w:hAnsi="Calibri"/>
          <w:iCs/>
          <w:color w:val="FF0000"/>
          <w:kern w:val="24"/>
          <w:sz w:val="24"/>
          <w:szCs w:val="24"/>
        </w:rPr>
        <w:t>S</w:t>
      </w:r>
      <w:r>
        <w:rPr>
          <w:rFonts w:eastAsiaTheme="minorEastAsia" w:hAnsi="Calibri"/>
          <w:iCs/>
          <w:kern w:val="24"/>
          <w:sz w:val="24"/>
          <w:szCs w:val="24"/>
        </w:rPr>
        <w:t xml:space="preserve">ince their </w:t>
      </w:r>
      <w:proofErr w:type="gramStart"/>
      <w:r>
        <w:rPr>
          <w:rFonts w:eastAsiaTheme="minorEastAsia" w:hAnsi="Calibri"/>
          <w:iCs/>
          <w:kern w:val="24"/>
          <w:sz w:val="24"/>
          <w:szCs w:val="24"/>
        </w:rPr>
        <w:t>beginnings</w:t>
      </w:r>
      <w:proofErr w:type="gramEnd"/>
      <w:r>
        <w:rPr>
          <w:rFonts w:eastAsiaTheme="minorEastAsia" w:hAnsi="Calibri"/>
          <w:iCs/>
          <w:kern w:val="24"/>
          <w:sz w:val="24"/>
          <w:szCs w:val="24"/>
        </w:rPr>
        <w:t xml:space="preserve"> universities and university</w:t>
      </w:r>
      <w:r w:rsidRPr="000F4F5A">
        <w:rPr>
          <w:rFonts w:eastAsiaTheme="minorEastAsia" w:hAnsi="Calibri"/>
          <w:iCs/>
          <w:color w:val="FF0000"/>
          <w:kern w:val="24"/>
          <w:sz w:val="24"/>
          <w:szCs w:val="24"/>
        </w:rPr>
        <w:t>-</w:t>
      </w:r>
      <w:r>
        <w:rPr>
          <w:rFonts w:eastAsiaTheme="minorEastAsia" w:hAnsi="Calibri"/>
          <w:iCs/>
          <w:kern w:val="24"/>
          <w:sz w:val="24"/>
          <w:szCs w:val="24"/>
        </w:rPr>
        <w:t>like institutions have rested on an antinomy of two heterogeneous elements</w:t>
      </w:r>
      <w:r w:rsidRPr="000F4F5A">
        <w:rPr>
          <w:rFonts w:eastAsiaTheme="minorEastAsia" w:hAnsi="Calibri"/>
          <w:iCs/>
          <w:color w:val="FF0000"/>
          <w:kern w:val="24"/>
          <w:sz w:val="24"/>
          <w:szCs w:val="24"/>
        </w:rPr>
        <w:t>.</w:t>
      </w:r>
      <w:r>
        <w:rPr>
          <w:rFonts w:eastAsiaTheme="minorEastAsia" w:hAnsi="Calibri"/>
          <w:iCs/>
          <w:kern w:val="24"/>
          <w:sz w:val="24"/>
          <w:szCs w:val="24"/>
        </w:rPr>
        <w:t xml:space="preserve"> Both elements are essential</w:t>
      </w:r>
      <w:r w:rsidRPr="000F4F5A">
        <w:rPr>
          <w:rFonts w:eastAsiaTheme="minorEastAsia" w:hAnsi="Calibri"/>
          <w:iCs/>
          <w:color w:val="FF0000"/>
          <w:kern w:val="24"/>
          <w:sz w:val="24"/>
          <w:szCs w:val="24"/>
        </w:rPr>
        <w:t>.</w:t>
      </w:r>
      <w:r>
        <w:rPr>
          <w:rFonts w:eastAsiaTheme="minorEastAsia" w:hAnsi="Calibri"/>
          <w:iCs/>
          <w:kern w:val="24"/>
          <w:sz w:val="24"/>
          <w:szCs w:val="24"/>
        </w:rPr>
        <w:t xml:space="preserve"> The first element is place</w:t>
      </w:r>
      <w:r w:rsidRPr="000F4F5A">
        <w:rPr>
          <w:rFonts w:eastAsiaTheme="minorEastAsia" w:hAnsi="Calibri"/>
          <w:iCs/>
          <w:color w:val="FF0000"/>
          <w:kern w:val="24"/>
          <w:sz w:val="24"/>
          <w:szCs w:val="24"/>
        </w:rPr>
        <w:t>-</w:t>
      </w:r>
      <w:r>
        <w:rPr>
          <w:rFonts w:eastAsiaTheme="minorEastAsia" w:hAnsi="Calibri"/>
          <w:iCs/>
          <w:kern w:val="24"/>
          <w:sz w:val="24"/>
          <w:szCs w:val="24"/>
        </w:rPr>
        <w:t>bound identity</w:t>
      </w:r>
      <w:r w:rsidRPr="000F4F5A">
        <w:rPr>
          <w:rFonts w:eastAsiaTheme="minorEastAsia" w:hAnsi="Calibri"/>
          <w:iCs/>
          <w:color w:val="FF0000"/>
          <w:kern w:val="24"/>
          <w:sz w:val="24"/>
          <w:szCs w:val="24"/>
        </w:rPr>
        <w:t>,</w:t>
      </w:r>
      <w:r>
        <w:rPr>
          <w:rFonts w:eastAsiaTheme="minorEastAsia" w:hAnsi="Calibri"/>
          <w:iCs/>
          <w:kern w:val="24"/>
          <w:sz w:val="24"/>
          <w:szCs w:val="24"/>
        </w:rPr>
        <w:t xml:space="preserve"> locality</w:t>
      </w:r>
      <w:r w:rsidRPr="000F4F5A">
        <w:rPr>
          <w:rFonts w:eastAsiaTheme="minorEastAsia" w:hAnsi="Calibri"/>
          <w:iCs/>
          <w:color w:val="FF0000"/>
          <w:kern w:val="24"/>
          <w:sz w:val="24"/>
          <w:szCs w:val="24"/>
        </w:rPr>
        <w:t xml:space="preserve">. </w:t>
      </w:r>
      <w:r>
        <w:rPr>
          <w:rFonts w:eastAsiaTheme="minorEastAsia" w:hAnsi="Calibri"/>
          <w:iCs/>
          <w:kern w:val="24"/>
          <w:sz w:val="24"/>
          <w:szCs w:val="24"/>
        </w:rPr>
        <w:t xml:space="preserve">Universities </w:t>
      </w:r>
      <w:proofErr w:type="gramStart"/>
      <w:r>
        <w:rPr>
          <w:rFonts w:eastAsiaTheme="minorEastAsia" w:hAnsi="Calibri"/>
          <w:iCs/>
          <w:kern w:val="24"/>
          <w:sz w:val="24"/>
          <w:szCs w:val="24"/>
        </w:rPr>
        <w:t>are embedded</w:t>
      </w:r>
      <w:proofErr w:type="gramEnd"/>
      <w:r>
        <w:rPr>
          <w:rFonts w:eastAsiaTheme="minorEastAsia" w:hAnsi="Calibri"/>
          <w:iCs/>
          <w:kern w:val="24"/>
          <w:sz w:val="24"/>
          <w:szCs w:val="24"/>
        </w:rPr>
        <w:t xml:space="preserve"> in communities</w:t>
      </w:r>
      <w:r w:rsidRPr="000F4F5A">
        <w:rPr>
          <w:rFonts w:eastAsiaTheme="minorEastAsia" w:hAnsi="Calibri"/>
          <w:iCs/>
          <w:color w:val="FF0000"/>
          <w:kern w:val="24"/>
          <w:sz w:val="24"/>
          <w:szCs w:val="24"/>
        </w:rPr>
        <w:t xml:space="preserve">, </w:t>
      </w:r>
      <w:r>
        <w:rPr>
          <w:rFonts w:eastAsiaTheme="minorEastAsia" w:hAnsi="Calibri"/>
          <w:iCs/>
          <w:kern w:val="24"/>
          <w:sz w:val="24"/>
          <w:szCs w:val="24"/>
        </w:rPr>
        <w:t>cities and nations and</w:t>
      </w:r>
      <w:r w:rsidRPr="000F4F5A">
        <w:rPr>
          <w:rFonts w:eastAsiaTheme="minorEastAsia" w:hAnsi="Calibri"/>
          <w:iCs/>
          <w:color w:val="FF0000"/>
          <w:kern w:val="24"/>
          <w:sz w:val="24"/>
          <w:szCs w:val="24"/>
        </w:rPr>
        <w:t>,</w:t>
      </w:r>
      <w:r>
        <w:rPr>
          <w:rFonts w:eastAsiaTheme="minorEastAsia" w:hAnsi="Calibri"/>
          <w:iCs/>
          <w:kern w:val="24"/>
          <w:sz w:val="24"/>
          <w:szCs w:val="24"/>
        </w:rPr>
        <w:t xml:space="preserve"> in Europe</w:t>
      </w:r>
      <w:r w:rsidRPr="000F4F5A">
        <w:rPr>
          <w:rFonts w:eastAsiaTheme="minorEastAsia" w:hAnsi="Calibri"/>
          <w:iCs/>
          <w:color w:val="FF0000"/>
          <w:kern w:val="24"/>
          <w:sz w:val="24"/>
          <w:szCs w:val="24"/>
        </w:rPr>
        <w:t>,</w:t>
      </w:r>
      <w:r>
        <w:rPr>
          <w:rFonts w:eastAsiaTheme="minorEastAsia" w:hAnsi="Calibri"/>
          <w:iCs/>
          <w:kern w:val="24"/>
          <w:sz w:val="24"/>
          <w:szCs w:val="24"/>
        </w:rPr>
        <w:t xml:space="preserve"> in a global region</w:t>
      </w:r>
      <w:r>
        <w:rPr>
          <w:rFonts w:eastAsiaTheme="minorEastAsia" w:hAnsi="Calibri"/>
          <w:iCs/>
          <w:color w:val="FF0000"/>
          <w:kern w:val="24"/>
          <w:sz w:val="24"/>
          <w:szCs w:val="24"/>
        </w:rPr>
        <w:t>.</w:t>
      </w:r>
      <w:r>
        <w:rPr>
          <w:rFonts w:eastAsiaTheme="minorEastAsia" w:hAnsi="Calibri"/>
          <w:iCs/>
          <w:kern w:val="24"/>
          <w:sz w:val="24"/>
          <w:szCs w:val="24"/>
        </w:rPr>
        <w:t xml:space="preserve"> </w:t>
      </w:r>
      <w:r>
        <w:rPr>
          <w:rFonts w:eastAsiaTheme="minorEastAsia" w:hAnsi="Calibri"/>
          <w:iCs/>
          <w:color w:val="FF0000"/>
          <w:kern w:val="24"/>
          <w:sz w:val="24"/>
          <w:szCs w:val="24"/>
        </w:rPr>
        <w:t>T</w:t>
      </w:r>
      <w:r>
        <w:rPr>
          <w:rFonts w:eastAsiaTheme="minorEastAsia" w:hAnsi="Calibri"/>
          <w:iCs/>
          <w:kern w:val="24"/>
          <w:sz w:val="24"/>
          <w:szCs w:val="24"/>
        </w:rPr>
        <w:t xml:space="preserve">he second element is </w:t>
      </w:r>
      <w:r w:rsidRPr="000F4F5A">
        <w:rPr>
          <w:rFonts w:eastAsiaTheme="minorEastAsia" w:hAnsi="Calibri"/>
          <w:iCs/>
          <w:color w:val="000000" w:themeColor="text1"/>
          <w:kern w:val="24"/>
          <w:sz w:val="24"/>
          <w:szCs w:val="24"/>
        </w:rPr>
        <w:t>universal</w:t>
      </w:r>
      <w:r>
        <w:rPr>
          <w:rFonts w:eastAsiaTheme="minorEastAsia" w:hAnsi="Calibri"/>
          <w:iCs/>
          <w:color w:val="FF0000"/>
          <w:kern w:val="24"/>
          <w:sz w:val="24"/>
          <w:szCs w:val="24"/>
        </w:rPr>
        <w:t>-</w:t>
      </w:r>
      <w:r w:rsidRPr="000F4F5A">
        <w:rPr>
          <w:rFonts w:eastAsiaTheme="minorEastAsia" w:hAnsi="Calibri"/>
          <w:iCs/>
          <w:color w:val="000000" w:themeColor="text1"/>
          <w:kern w:val="24"/>
          <w:sz w:val="24"/>
          <w:szCs w:val="24"/>
        </w:rPr>
        <w:t>mobile</w:t>
      </w:r>
      <w:r>
        <w:rPr>
          <w:rFonts w:eastAsiaTheme="minorEastAsia" w:hAnsi="Calibri"/>
          <w:iCs/>
          <w:kern w:val="24"/>
          <w:sz w:val="24"/>
          <w:szCs w:val="24"/>
        </w:rPr>
        <w:t xml:space="preserve"> knowledge</w:t>
      </w:r>
      <w:r>
        <w:rPr>
          <w:rFonts w:eastAsiaTheme="minorEastAsia" w:hAnsi="Calibri"/>
          <w:iCs/>
          <w:color w:val="FF0000"/>
          <w:kern w:val="24"/>
          <w:sz w:val="24"/>
          <w:szCs w:val="24"/>
        </w:rPr>
        <w:t>.</w:t>
      </w:r>
      <w:r>
        <w:rPr>
          <w:rFonts w:eastAsiaTheme="minorEastAsia" w:hAnsi="Calibri"/>
          <w:iCs/>
          <w:kern w:val="24"/>
          <w:sz w:val="24"/>
          <w:szCs w:val="24"/>
        </w:rPr>
        <w:t xml:space="preserve"> </w:t>
      </w:r>
      <w:r>
        <w:rPr>
          <w:rFonts w:eastAsiaTheme="minorEastAsia" w:hAnsi="Calibri"/>
          <w:iCs/>
          <w:color w:val="FF0000"/>
          <w:kern w:val="24"/>
          <w:sz w:val="24"/>
          <w:szCs w:val="24"/>
        </w:rPr>
        <w:t>U</w:t>
      </w:r>
      <w:r>
        <w:rPr>
          <w:rFonts w:eastAsiaTheme="minorEastAsia" w:hAnsi="Calibri"/>
          <w:iCs/>
          <w:kern w:val="24"/>
          <w:sz w:val="24"/>
          <w:szCs w:val="24"/>
        </w:rPr>
        <w:t>niversities are soaked in transmitting</w:t>
      </w:r>
      <w:r>
        <w:rPr>
          <w:rFonts w:eastAsiaTheme="minorEastAsia" w:hAnsi="Calibri"/>
          <w:iCs/>
          <w:color w:val="FF0000"/>
          <w:kern w:val="24"/>
          <w:sz w:val="24"/>
          <w:szCs w:val="24"/>
        </w:rPr>
        <w:t>,</w:t>
      </w:r>
      <w:r>
        <w:rPr>
          <w:rFonts w:eastAsiaTheme="minorEastAsia" w:hAnsi="Calibri"/>
          <w:iCs/>
          <w:kern w:val="24"/>
          <w:sz w:val="24"/>
          <w:szCs w:val="24"/>
        </w:rPr>
        <w:t xml:space="preserve"> studying and creating knowledge and part of a larger network of institutions that do this</w:t>
      </w:r>
      <w:proofErr w:type="gramStart"/>
      <w:r>
        <w:rPr>
          <w:rFonts w:eastAsiaTheme="minorEastAsia" w:hAnsi="Calibri"/>
          <w:iCs/>
          <w:color w:val="FF0000"/>
          <w:kern w:val="24"/>
          <w:sz w:val="24"/>
          <w:szCs w:val="24"/>
        </w:rPr>
        <w:t>;</w:t>
      </w:r>
      <w:proofErr w:type="gramEnd"/>
      <w:r>
        <w:rPr>
          <w:rFonts w:eastAsiaTheme="minorEastAsia" w:hAnsi="Calibri"/>
          <w:iCs/>
          <w:kern w:val="24"/>
          <w:sz w:val="24"/>
          <w:szCs w:val="24"/>
        </w:rPr>
        <w:t xml:space="preserve"> a network that has always been international</w:t>
      </w:r>
      <w:r>
        <w:rPr>
          <w:rFonts w:eastAsiaTheme="minorEastAsia" w:hAnsi="Calibri"/>
          <w:iCs/>
          <w:color w:val="FF0000"/>
          <w:kern w:val="24"/>
          <w:sz w:val="24"/>
          <w:szCs w:val="24"/>
        </w:rPr>
        <w:t>.</w:t>
      </w:r>
      <w:r>
        <w:rPr>
          <w:rFonts w:eastAsiaTheme="minorEastAsia" w:hAnsi="Calibri"/>
          <w:iCs/>
          <w:kern w:val="24"/>
          <w:sz w:val="24"/>
          <w:szCs w:val="24"/>
        </w:rPr>
        <w:t xml:space="preserve"> </w:t>
      </w:r>
      <w:r>
        <w:rPr>
          <w:rFonts w:eastAsiaTheme="minorEastAsia" w:hAnsi="Calibri"/>
          <w:iCs/>
          <w:color w:val="FF0000"/>
          <w:kern w:val="24"/>
          <w:sz w:val="24"/>
          <w:szCs w:val="24"/>
        </w:rPr>
        <w:t>K</w:t>
      </w:r>
      <w:r>
        <w:rPr>
          <w:rFonts w:eastAsiaTheme="minorEastAsia" w:hAnsi="Calibri"/>
          <w:iCs/>
          <w:kern w:val="24"/>
          <w:sz w:val="24"/>
          <w:szCs w:val="24"/>
        </w:rPr>
        <w:t>nowledge is the unique claim of higher education</w:t>
      </w:r>
      <w:r>
        <w:rPr>
          <w:rFonts w:eastAsiaTheme="minorEastAsia" w:hAnsi="Calibri"/>
          <w:iCs/>
          <w:color w:val="FF0000"/>
          <w:kern w:val="24"/>
          <w:sz w:val="24"/>
          <w:szCs w:val="24"/>
        </w:rPr>
        <w:t>.</w:t>
      </w:r>
      <w:r>
        <w:rPr>
          <w:rFonts w:eastAsiaTheme="minorEastAsia" w:hAnsi="Calibri"/>
          <w:iCs/>
          <w:kern w:val="24"/>
          <w:sz w:val="24"/>
          <w:szCs w:val="24"/>
        </w:rPr>
        <w:t xml:space="preserve"> </w:t>
      </w:r>
      <w:r>
        <w:rPr>
          <w:rFonts w:eastAsiaTheme="minorEastAsia" w:hAnsi="Calibri"/>
          <w:iCs/>
          <w:color w:val="FF0000"/>
          <w:kern w:val="24"/>
          <w:sz w:val="24"/>
          <w:szCs w:val="24"/>
        </w:rPr>
        <w:t>I</w:t>
      </w:r>
      <w:r>
        <w:rPr>
          <w:rFonts w:eastAsiaTheme="minorEastAsia" w:hAnsi="Calibri"/>
          <w:iCs/>
          <w:kern w:val="24"/>
          <w:sz w:val="24"/>
          <w:szCs w:val="24"/>
        </w:rPr>
        <w:t xml:space="preserve">t is at the core of every public and private good that </w:t>
      </w:r>
      <w:proofErr w:type="gramStart"/>
      <w:r>
        <w:rPr>
          <w:rFonts w:eastAsiaTheme="minorEastAsia" w:hAnsi="Calibri"/>
          <w:iCs/>
          <w:kern w:val="24"/>
          <w:sz w:val="24"/>
          <w:szCs w:val="24"/>
        </w:rPr>
        <w:t>is created</w:t>
      </w:r>
      <w:proofErr w:type="gramEnd"/>
      <w:r>
        <w:rPr>
          <w:rFonts w:eastAsiaTheme="minorEastAsia" w:hAnsi="Calibri"/>
          <w:iCs/>
          <w:kern w:val="24"/>
          <w:sz w:val="24"/>
          <w:szCs w:val="24"/>
        </w:rPr>
        <w:t xml:space="preserve"> in the sector</w:t>
      </w:r>
      <w:r>
        <w:rPr>
          <w:rFonts w:eastAsiaTheme="minorEastAsia" w:hAnsi="Calibri"/>
          <w:iCs/>
          <w:color w:val="FF0000"/>
          <w:kern w:val="24"/>
          <w:sz w:val="24"/>
          <w:szCs w:val="24"/>
        </w:rPr>
        <w:t>.</w:t>
      </w:r>
      <w:r>
        <w:rPr>
          <w:rFonts w:eastAsiaTheme="minorEastAsia" w:hAnsi="Calibri"/>
          <w:iCs/>
          <w:kern w:val="24"/>
          <w:sz w:val="24"/>
          <w:szCs w:val="24"/>
        </w:rPr>
        <w:t xml:space="preserve"> </w:t>
      </w:r>
      <w:r>
        <w:rPr>
          <w:rFonts w:eastAsiaTheme="minorEastAsia" w:hAnsi="Calibri"/>
          <w:iCs/>
          <w:color w:val="FF0000"/>
          <w:kern w:val="24"/>
          <w:sz w:val="24"/>
          <w:szCs w:val="24"/>
        </w:rPr>
        <w:t>N</w:t>
      </w:r>
      <w:r>
        <w:rPr>
          <w:rFonts w:eastAsiaTheme="minorEastAsia" w:hAnsi="Calibri"/>
          <w:iCs/>
          <w:kern w:val="24"/>
          <w:sz w:val="24"/>
          <w:szCs w:val="24"/>
        </w:rPr>
        <w:t>onetheless</w:t>
      </w:r>
      <w:r>
        <w:rPr>
          <w:rFonts w:eastAsiaTheme="minorEastAsia" w:hAnsi="Calibri"/>
          <w:iCs/>
          <w:color w:val="FF0000"/>
          <w:kern w:val="24"/>
          <w:sz w:val="24"/>
          <w:szCs w:val="24"/>
        </w:rPr>
        <w:t>,</w:t>
      </w:r>
      <w:r>
        <w:rPr>
          <w:rFonts w:eastAsiaTheme="minorEastAsia" w:hAnsi="Calibri"/>
          <w:iCs/>
          <w:kern w:val="24"/>
          <w:sz w:val="24"/>
          <w:szCs w:val="24"/>
        </w:rPr>
        <w:t xml:space="preserve"> the knowledge functions in themselves are not enough to embed the institutions in locality</w:t>
      </w:r>
      <w:r>
        <w:rPr>
          <w:rFonts w:eastAsiaTheme="minorEastAsia" w:hAnsi="Calibri"/>
          <w:iCs/>
          <w:color w:val="FF0000"/>
          <w:kern w:val="24"/>
          <w:sz w:val="24"/>
          <w:szCs w:val="24"/>
        </w:rPr>
        <w:t>.</w:t>
      </w:r>
      <w:r>
        <w:rPr>
          <w:rFonts w:eastAsiaTheme="minorEastAsia" w:hAnsi="Calibri"/>
          <w:iCs/>
          <w:kern w:val="24"/>
          <w:sz w:val="24"/>
          <w:szCs w:val="24"/>
        </w:rPr>
        <w:t xml:space="preserve"> </w:t>
      </w:r>
      <w:r>
        <w:rPr>
          <w:rFonts w:eastAsiaTheme="minorEastAsia" w:hAnsi="Calibri"/>
          <w:iCs/>
          <w:color w:val="FF0000"/>
          <w:kern w:val="24"/>
          <w:sz w:val="24"/>
          <w:szCs w:val="24"/>
        </w:rPr>
        <w:t>H</w:t>
      </w:r>
      <w:r>
        <w:rPr>
          <w:rFonts w:eastAsiaTheme="minorEastAsia" w:hAnsi="Calibri"/>
          <w:iCs/>
          <w:kern w:val="24"/>
          <w:sz w:val="24"/>
          <w:szCs w:val="24"/>
        </w:rPr>
        <w:t xml:space="preserve">igher education needs a rationale that grounds its continuing </w:t>
      </w:r>
      <w:r w:rsidRPr="000F4F5A">
        <w:rPr>
          <w:rFonts w:eastAsiaTheme="minorEastAsia" w:hAnsi="Calibri"/>
          <w:iCs/>
          <w:color w:val="000000" w:themeColor="text1"/>
          <w:kern w:val="24"/>
          <w:sz w:val="24"/>
          <w:szCs w:val="24"/>
        </w:rPr>
        <w:t>knowledge</w:t>
      </w:r>
      <w:r>
        <w:rPr>
          <w:rFonts w:eastAsiaTheme="minorEastAsia" w:hAnsi="Calibri"/>
          <w:iCs/>
          <w:color w:val="FF0000"/>
          <w:kern w:val="24"/>
          <w:sz w:val="24"/>
          <w:szCs w:val="24"/>
        </w:rPr>
        <w:t>-</w:t>
      </w:r>
      <w:r w:rsidRPr="000F4F5A">
        <w:rPr>
          <w:rFonts w:eastAsiaTheme="minorEastAsia" w:hAnsi="Calibri"/>
          <w:iCs/>
          <w:color w:val="000000" w:themeColor="text1"/>
          <w:kern w:val="24"/>
          <w:sz w:val="24"/>
          <w:szCs w:val="24"/>
        </w:rPr>
        <w:t>related</w:t>
      </w:r>
      <w:r>
        <w:rPr>
          <w:rFonts w:eastAsiaTheme="minorEastAsia" w:hAnsi="Calibri"/>
          <w:iCs/>
          <w:kern w:val="24"/>
          <w:sz w:val="24"/>
          <w:szCs w:val="24"/>
        </w:rPr>
        <w:t xml:space="preserve"> functions in real locality</w:t>
      </w:r>
      <w:r>
        <w:rPr>
          <w:rFonts w:eastAsiaTheme="minorEastAsia" w:hAnsi="Calibri"/>
          <w:iCs/>
          <w:color w:val="FF0000"/>
          <w:kern w:val="24"/>
          <w:sz w:val="24"/>
          <w:szCs w:val="24"/>
        </w:rPr>
        <w:t>:</w:t>
      </w:r>
      <w:r>
        <w:rPr>
          <w:rFonts w:eastAsiaTheme="minorEastAsia" w:hAnsi="Calibri"/>
          <w:iCs/>
          <w:kern w:val="24"/>
          <w:sz w:val="24"/>
          <w:szCs w:val="24"/>
        </w:rPr>
        <w:t xml:space="preserve"> a rationale that binds together the two parts of its foundational antinomy</w:t>
      </w:r>
      <w:r>
        <w:rPr>
          <w:rFonts w:eastAsiaTheme="minorEastAsia" w:hAnsi="Calibri"/>
          <w:iCs/>
          <w:color w:val="FF0000"/>
          <w:kern w:val="24"/>
          <w:sz w:val="24"/>
          <w:szCs w:val="24"/>
        </w:rPr>
        <w:t>.</w:t>
      </w:r>
      <w:r>
        <w:rPr>
          <w:rFonts w:eastAsiaTheme="minorEastAsia" w:hAnsi="Calibri"/>
          <w:iCs/>
          <w:kern w:val="24"/>
          <w:sz w:val="24"/>
          <w:szCs w:val="24"/>
        </w:rPr>
        <w:t xml:space="preserve"> </w:t>
      </w:r>
      <w:r>
        <w:rPr>
          <w:rFonts w:eastAsiaTheme="minorEastAsia" w:hAnsi="Calibri"/>
          <w:iCs/>
          <w:color w:val="FF0000"/>
          <w:kern w:val="24"/>
          <w:sz w:val="24"/>
          <w:szCs w:val="24"/>
        </w:rPr>
        <w:t>T</w:t>
      </w:r>
      <w:r>
        <w:rPr>
          <w:rFonts w:eastAsiaTheme="minorEastAsia" w:hAnsi="Calibri"/>
          <w:iCs/>
          <w:kern w:val="24"/>
          <w:sz w:val="24"/>
          <w:szCs w:val="24"/>
        </w:rPr>
        <w:t>his rationale must embody deeply felt common values</w:t>
      </w:r>
      <w:r>
        <w:rPr>
          <w:rFonts w:eastAsiaTheme="minorEastAsia" w:hAnsi="Calibri"/>
          <w:iCs/>
          <w:color w:val="FF0000"/>
          <w:kern w:val="24"/>
          <w:sz w:val="24"/>
          <w:szCs w:val="24"/>
        </w:rPr>
        <w:t xml:space="preserve">. </w:t>
      </w:r>
      <w:proofErr w:type="gramStart"/>
      <w:r>
        <w:rPr>
          <w:rFonts w:eastAsiaTheme="minorEastAsia" w:hAnsi="Calibri"/>
          <w:iCs/>
          <w:color w:val="FF0000"/>
          <w:kern w:val="24"/>
          <w:sz w:val="24"/>
          <w:szCs w:val="24"/>
        </w:rPr>
        <w:t>S</w:t>
      </w:r>
      <w:r>
        <w:rPr>
          <w:rFonts w:eastAsiaTheme="minorEastAsia" w:hAnsi="Calibri"/>
          <w:iCs/>
          <w:color w:val="000000" w:themeColor="text1"/>
          <w:kern w:val="24"/>
          <w:sz w:val="24"/>
          <w:szCs w:val="24"/>
        </w:rPr>
        <w:t>o</w:t>
      </w:r>
      <w:proofErr w:type="gramEnd"/>
      <w:r>
        <w:rPr>
          <w:rFonts w:eastAsiaTheme="minorEastAsia" w:hAnsi="Calibri"/>
          <w:iCs/>
          <w:kern w:val="24"/>
          <w:sz w:val="24"/>
          <w:szCs w:val="24"/>
        </w:rPr>
        <w:t xml:space="preserve"> it all turns on</w:t>
      </w:r>
      <w:r>
        <w:rPr>
          <w:rFonts w:eastAsiaTheme="minorEastAsia" w:hAnsi="Calibri"/>
          <w:iCs/>
          <w:color w:val="FF0000"/>
          <w:kern w:val="24"/>
          <w:sz w:val="24"/>
          <w:szCs w:val="24"/>
        </w:rPr>
        <w:t>:</w:t>
      </w:r>
      <w:r>
        <w:rPr>
          <w:rFonts w:eastAsiaTheme="minorEastAsia" w:hAnsi="Calibri"/>
          <w:iCs/>
          <w:kern w:val="24"/>
          <w:sz w:val="24"/>
          <w:szCs w:val="24"/>
        </w:rPr>
        <w:t xml:space="preserve"> </w:t>
      </w:r>
      <w:r>
        <w:rPr>
          <w:rFonts w:eastAsiaTheme="minorEastAsia" w:hAnsi="Calibri"/>
          <w:iCs/>
          <w:color w:val="FF0000"/>
          <w:kern w:val="24"/>
          <w:sz w:val="24"/>
          <w:szCs w:val="24"/>
        </w:rPr>
        <w:t xml:space="preserve">(1) </w:t>
      </w:r>
      <w:r>
        <w:rPr>
          <w:rFonts w:eastAsiaTheme="minorEastAsia" w:hAnsi="Calibri"/>
          <w:iCs/>
          <w:kern w:val="24"/>
          <w:sz w:val="24"/>
          <w:szCs w:val="24"/>
        </w:rPr>
        <w:t>what we mean by public good and public goods</w:t>
      </w:r>
      <w:r>
        <w:rPr>
          <w:rFonts w:eastAsiaTheme="minorEastAsia" w:hAnsi="Calibri"/>
          <w:iCs/>
          <w:color w:val="FF0000"/>
          <w:kern w:val="24"/>
          <w:sz w:val="24"/>
          <w:szCs w:val="24"/>
        </w:rPr>
        <w:t>;</w:t>
      </w:r>
      <w:r>
        <w:rPr>
          <w:rFonts w:eastAsiaTheme="minorEastAsia" w:hAnsi="Calibri"/>
          <w:iCs/>
          <w:kern w:val="24"/>
          <w:sz w:val="24"/>
          <w:szCs w:val="24"/>
        </w:rPr>
        <w:t xml:space="preserve"> </w:t>
      </w:r>
      <w:r w:rsidRPr="00C925A6">
        <w:rPr>
          <w:rFonts w:eastAsiaTheme="minorEastAsia" w:hAnsi="Calibri"/>
          <w:iCs/>
          <w:color w:val="FF0000"/>
          <w:kern w:val="24"/>
          <w:sz w:val="24"/>
          <w:szCs w:val="24"/>
        </w:rPr>
        <w:t xml:space="preserve">(2) </w:t>
      </w:r>
      <w:r>
        <w:rPr>
          <w:rFonts w:eastAsiaTheme="minorEastAsia" w:hAnsi="Calibri"/>
          <w:iCs/>
          <w:kern w:val="24"/>
          <w:sz w:val="24"/>
          <w:szCs w:val="24"/>
        </w:rPr>
        <w:t>how these are secured and enhanced</w:t>
      </w:r>
      <w:r>
        <w:rPr>
          <w:rFonts w:eastAsiaTheme="minorEastAsia" w:hAnsi="Calibri"/>
          <w:iCs/>
          <w:color w:val="FF0000"/>
          <w:kern w:val="24"/>
          <w:sz w:val="24"/>
          <w:szCs w:val="24"/>
        </w:rPr>
        <w:t>.</w:t>
      </w:r>
      <w:r>
        <w:rPr>
          <w:rFonts w:eastAsiaTheme="minorEastAsia" w:hAnsi="Calibri"/>
          <w:iCs/>
          <w:kern w:val="24"/>
          <w:sz w:val="24"/>
          <w:szCs w:val="24"/>
        </w:rPr>
        <w:t xml:space="preserve">  (</w:t>
      </w:r>
      <w:proofErr w:type="spellStart"/>
      <w:r>
        <w:rPr>
          <w:rFonts w:eastAsiaTheme="minorEastAsia" w:hAnsi="Calibri"/>
          <w:iCs/>
          <w:kern w:val="24"/>
          <w:sz w:val="24"/>
          <w:szCs w:val="24"/>
        </w:rPr>
        <w:t>Marginson</w:t>
      </w:r>
      <w:proofErr w:type="spellEnd"/>
      <w:r>
        <w:rPr>
          <w:rFonts w:eastAsiaTheme="minorEastAsia" w:hAnsi="Calibri"/>
          <w:iCs/>
          <w:kern w:val="24"/>
          <w:sz w:val="24"/>
          <w:szCs w:val="24"/>
        </w:rPr>
        <w:t>, 2011, 413-414)</w:t>
      </w:r>
    </w:p>
    <w:sectPr w:rsidR="009C153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DengXian">
    <w:altName w:val="等线"/>
    <w:panose1 w:val="02010600030101010101"/>
    <w:charset w:val="80"/>
    <w:family w:val="roman"/>
    <w:notTrueType/>
    <w:pitch w:val="default"/>
  </w:font>
  <w:font w:name="等线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B63D2"/>
    <w:multiLevelType w:val="hybridMultilevel"/>
    <w:tmpl w:val="90AEE5FC"/>
    <w:lvl w:ilvl="0" w:tplc="73700560">
      <w:start w:val="1"/>
      <w:numFmt w:val="decimal"/>
      <w:lvlText w:val="%1."/>
      <w:lvlJc w:val="left"/>
      <w:pPr>
        <w:ind w:left="502" w:hanging="360"/>
      </w:pPr>
      <w:rPr>
        <w:rFonts w:hint="default"/>
        <w:color w:val="auto"/>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15:restartNumberingAfterBreak="0">
    <w:nsid w:val="03306E73"/>
    <w:multiLevelType w:val="hybridMultilevel"/>
    <w:tmpl w:val="898EA5B6"/>
    <w:lvl w:ilvl="0" w:tplc="9EF81A62">
      <w:start w:val="1"/>
      <w:numFmt w:val="lowerRoman"/>
      <w:lvlText w:val="(%1)"/>
      <w:lvlJc w:val="left"/>
      <w:pPr>
        <w:ind w:left="1800" w:hanging="720"/>
      </w:pPr>
      <w:rPr>
        <w:rFonts w:hint="default"/>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2" w15:restartNumberingAfterBreak="0">
    <w:nsid w:val="0BCC4123"/>
    <w:multiLevelType w:val="hybridMultilevel"/>
    <w:tmpl w:val="47DAFB48"/>
    <w:lvl w:ilvl="0" w:tplc="E3D4FE5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F2608D"/>
    <w:multiLevelType w:val="hybridMultilevel"/>
    <w:tmpl w:val="E3E8CDB0"/>
    <w:lvl w:ilvl="0" w:tplc="C3B462C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F7F4B3A"/>
    <w:multiLevelType w:val="hybridMultilevel"/>
    <w:tmpl w:val="7842103E"/>
    <w:lvl w:ilvl="0" w:tplc="4446B6E2">
      <w:start w:val="3"/>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15:restartNumberingAfterBreak="0">
    <w:nsid w:val="38F66884"/>
    <w:multiLevelType w:val="hybridMultilevel"/>
    <w:tmpl w:val="0EB8F93A"/>
    <w:lvl w:ilvl="0" w:tplc="E3D4FE5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79324E"/>
    <w:multiLevelType w:val="hybridMultilevel"/>
    <w:tmpl w:val="B5DA1FDE"/>
    <w:lvl w:ilvl="0" w:tplc="CBFAADEC">
      <w:start w:val="1"/>
      <w:numFmt w:val="lowerRoman"/>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46AD198E"/>
    <w:multiLevelType w:val="hybridMultilevel"/>
    <w:tmpl w:val="CC1CF982"/>
    <w:lvl w:ilvl="0" w:tplc="E85EDD0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2B32DE"/>
    <w:multiLevelType w:val="hybridMultilevel"/>
    <w:tmpl w:val="9D1480DC"/>
    <w:lvl w:ilvl="0" w:tplc="E85EDD0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9FB463D"/>
    <w:multiLevelType w:val="hybridMultilevel"/>
    <w:tmpl w:val="6D98D0AC"/>
    <w:lvl w:ilvl="0" w:tplc="A670838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3B3586"/>
    <w:multiLevelType w:val="hybridMultilevel"/>
    <w:tmpl w:val="300493DA"/>
    <w:lvl w:ilvl="0" w:tplc="6B46F24E">
      <w:start w:val="1"/>
      <w:numFmt w:val="lowerRoman"/>
      <w:lvlText w:val="(%1)"/>
      <w:lvlJc w:val="left"/>
      <w:pPr>
        <w:ind w:left="1800" w:hanging="720"/>
      </w:pPr>
      <w:rPr>
        <w:rFonts w:hint="default"/>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11" w15:restartNumberingAfterBreak="0">
    <w:nsid w:val="603653A1"/>
    <w:multiLevelType w:val="hybridMultilevel"/>
    <w:tmpl w:val="4E6C0DA6"/>
    <w:lvl w:ilvl="0" w:tplc="E85EDD0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53367C0"/>
    <w:multiLevelType w:val="hybridMultilevel"/>
    <w:tmpl w:val="BE5A1ECA"/>
    <w:lvl w:ilvl="0" w:tplc="59905524">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 w15:restartNumberingAfterBreak="0">
    <w:nsid w:val="7F4B29B9"/>
    <w:multiLevelType w:val="hybridMultilevel"/>
    <w:tmpl w:val="7C9CDC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5"/>
  </w:num>
  <w:num w:numId="3">
    <w:abstractNumId w:val="2"/>
  </w:num>
  <w:num w:numId="4">
    <w:abstractNumId w:val="6"/>
  </w:num>
  <w:num w:numId="5">
    <w:abstractNumId w:val="12"/>
  </w:num>
  <w:num w:numId="6">
    <w:abstractNumId w:val="3"/>
  </w:num>
  <w:num w:numId="7">
    <w:abstractNumId w:val="0"/>
  </w:num>
  <w:num w:numId="8">
    <w:abstractNumId w:val="8"/>
  </w:num>
  <w:num w:numId="9">
    <w:abstractNumId w:val="7"/>
  </w:num>
  <w:num w:numId="10">
    <w:abstractNumId w:val="11"/>
  </w:num>
  <w:num w:numId="11">
    <w:abstractNumId w:val="4"/>
  </w:num>
  <w:num w:numId="12">
    <w:abstractNumId w:val="1"/>
  </w:num>
  <w:num w:numId="13">
    <w:abstractNumId w:val="10"/>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20A8"/>
    <w:rsid w:val="00004702"/>
    <w:rsid w:val="00013636"/>
    <w:rsid w:val="00022F85"/>
    <w:rsid w:val="00065EFB"/>
    <w:rsid w:val="00082882"/>
    <w:rsid w:val="00091618"/>
    <w:rsid w:val="000A362A"/>
    <w:rsid w:val="000C355F"/>
    <w:rsid w:val="000E219B"/>
    <w:rsid w:val="000E2C59"/>
    <w:rsid w:val="001367D0"/>
    <w:rsid w:val="00144BD2"/>
    <w:rsid w:val="0018338D"/>
    <w:rsid w:val="00184EAB"/>
    <w:rsid w:val="001C6A72"/>
    <w:rsid w:val="001E40AD"/>
    <w:rsid w:val="001E7E92"/>
    <w:rsid w:val="00207A46"/>
    <w:rsid w:val="002151F1"/>
    <w:rsid w:val="002155E0"/>
    <w:rsid w:val="00217148"/>
    <w:rsid w:val="002520A8"/>
    <w:rsid w:val="00273E51"/>
    <w:rsid w:val="0028072A"/>
    <w:rsid w:val="00295ED3"/>
    <w:rsid w:val="002A33F7"/>
    <w:rsid w:val="002B6D72"/>
    <w:rsid w:val="002E451C"/>
    <w:rsid w:val="002F2F36"/>
    <w:rsid w:val="00311E81"/>
    <w:rsid w:val="00341EA1"/>
    <w:rsid w:val="00365628"/>
    <w:rsid w:val="00383620"/>
    <w:rsid w:val="003903C4"/>
    <w:rsid w:val="003C56F9"/>
    <w:rsid w:val="003F1843"/>
    <w:rsid w:val="00432EEB"/>
    <w:rsid w:val="00450AA3"/>
    <w:rsid w:val="00456FFE"/>
    <w:rsid w:val="00474FCA"/>
    <w:rsid w:val="0048649B"/>
    <w:rsid w:val="004940C3"/>
    <w:rsid w:val="00495563"/>
    <w:rsid w:val="004A5CEE"/>
    <w:rsid w:val="004B1501"/>
    <w:rsid w:val="004B2767"/>
    <w:rsid w:val="004C2680"/>
    <w:rsid w:val="004C3DE1"/>
    <w:rsid w:val="004C593F"/>
    <w:rsid w:val="004D0547"/>
    <w:rsid w:val="004E334E"/>
    <w:rsid w:val="004E4CD4"/>
    <w:rsid w:val="00504A04"/>
    <w:rsid w:val="005178A3"/>
    <w:rsid w:val="0052274F"/>
    <w:rsid w:val="00563795"/>
    <w:rsid w:val="00592E75"/>
    <w:rsid w:val="005A6F05"/>
    <w:rsid w:val="005B08B2"/>
    <w:rsid w:val="005B13AF"/>
    <w:rsid w:val="005B1B77"/>
    <w:rsid w:val="005B4D20"/>
    <w:rsid w:val="005B7C69"/>
    <w:rsid w:val="005C363D"/>
    <w:rsid w:val="005F1843"/>
    <w:rsid w:val="00656D7A"/>
    <w:rsid w:val="00684FEE"/>
    <w:rsid w:val="00691DD3"/>
    <w:rsid w:val="006A4696"/>
    <w:rsid w:val="006A6567"/>
    <w:rsid w:val="006C250A"/>
    <w:rsid w:val="006D0F11"/>
    <w:rsid w:val="006D3F0D"/>
    <w:rsid w:val="00710F5F"/>
    <w:rsid w:val="00765B8F"/>
    <w:rsid w:val="0077762F"/>
    <w:rsid w:val="007A59AA"/>
    <w:rsid w:val="007A5A15"/>
    <w:rsid w:val="007B2A33"/>
    <w:rsid w:val="007F0CF9"/>
    <w:rsid w:val="007F0F06"/>
    <w:rsid w:val="00827378"/>
    <w:rsid w:val="00851717"/>
    <w:rsid w:val="00867225"/>
    <w:rsid w:val="00867871"/>
    <w:rsid w:val="00877860"/>
    <w:rsid w:val="008E217C"/>
    <w:rsid w:val="008E63F7"/>
    <w:rsid w:val="0090407E"/>
    <w:rsid w:val="00952CF0"/>
    <w:rsid w:val="00983825"/>
    <w:rsid w:val="00996D7C"/>
    <w:rsid w:val="009972DD"/>
    <w:rsid w:val="009C1532"/>
    <w:rsid w:val="009C211A"/>
    <w:rsid w:val="009E7DDA"/>
    <w:rsid w:val="009F0581"/>
    <w:rsid w:val="009F6017"/>
    <w:rsid w:val="00A115D3"/>
    <w:rsid w:val="00A332AF"/>
    <w:rsid w:val="00A46A21"/>
    <w:rsid w:val="00A62093"/>
    <w:rsid w:val="00A83914"/>
    <w:rsid w:val="00A841DB"/>
    <w:rsid w:val="00A90A72"/>
    <w:rsid w:val="00A90EC6"/>
    <w:rsid w:val="00AA3EAE"/>
    <w:rsid w:val="00AB129D"/>
    <w:rsid w:val="00AB4D81"/>
    <w:rsid w:val="00AC7168"/>
    <w:rsid w:val="00AE05E1"/>
    <w:rsid w:val="00AE5B90"/>
    <w:rsid w:val="00B00864"/>
    <w:rsid w:val="00B00F5A"/>
    <w:rsid w:val="00B1139C"/>
    <w:rsid w:val="00B23CEE"/>
    <w:rsid w:val="00B3148A"/>
    <w:rsid w:val="00B3268B"/>
    <w:rsid w:val="00B37301"/>
    <w:rsid w:val="00B457E2"/>
    <w:rsid w:val="00B52573"/>
    <w:rsid w:val="00B6074F"/>
    <w:rsid w:val="00B63767"/>
    <w:rsid w:val="00B95D94"/>
    <w:rsid w:val="00BA1664"/>
    <w:rsid w:val="00BA262B"/>
    <w:rsid w:val="00BB2BB0"/>
    <w:rsid w:val="00BB79DF"/>
    <w:rsid w:val="00BD4291"/>
    <w:rsid w:val="00BD6E5F"/>
    <w:rsid w:val="00BF2C39"/>
    <w:rsid w:val="00C02B79"/>
    <w:rsid w:val="00C114CB"/>
    <w:rsid w:val="00C44A81"/>
    <w:rsid w:val="00C5491A"/>
    <w:rsid w:val="00C65327"/>
    <w:rsid w:val="00C7002B"/>
    <w:rsid w:val="00C73471"/>
    <w:rsid w:val="00C95DF3"/>
    <w:rsid w:val="00CB0A00"/>
    <w:rsid w:val="00CC1264"/>
    <w:rsid w:val="00CC6981"/>
    <w:rsid w:val="00CC6C22"/>
    <w:rsid w:val="00CD43BE"/>
    <w:rsid w:val="00CD4F9E"/>
    <w:rsid w:val="00D24108"/>
    <w:rsid w:val="00D83249"/>
    <w:rsid w:val="00DA5400"/>
    <w:rsid w:val="00DB2532"/>
    <w:rsid w:val="00DE0B55"/>
    <w:rsid w:val="00E20380"/>
    <w:rsid w:val="00E216B1"/>
    <w:rsid w:val="00E407B2"/>
    <w:rsid w:val="00E42F8B"/>
    <w:rsid w:val="00E64865"/>
    <w:rsid w:val="00E64FA7"/>
    <w:rsid w:val="00E67D23"/>
    <w:rsid w:val="00E75FA7"/>
    <w:rsid w:val="00E975D8"/>
    <w:rsid w:val="00EB591C"/>
    <w:rsid w:val="00EB6330"/>
    <w:rsid w:val="00EB7BCE"/>
    <w:rsid w:val="00EC432E"/>
    <w:rsid w:val="00EE1500"/>
    <w:rsid w:val="00EF0AE8"/>
    <w:rsid w:val="00EF17A2"/>
    <w:rsid w:val="00EF25F1"/>
    <w:rsid w:val="00EF71AB"/>
    <w:rsid w:val="00F00E15"/>
    <w:rsid w:val="00F14E45"/>
    <w:rsid w:val="00F42F26"/>
    <w:rsid w:val="00F43E5B"/>
    <w:rsid w:val="00F44B39"/>
    <w:rsid w:val="00F47317"/>
    <w:rsid w:val="00F75ABD"/>
    <w:rsid w:val="00F76326"/>
    <w:rsid w:val="00F86A28"/>
    <w:rsid w:val="00FA5228"/>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E2C2B0"/>
  <w15:docId w15:val="{E0BBEB44-9962-456E-884D-35AAC87C5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A362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362A"/>
    <w:rPr>
      <w:rFonts w:ascii="Segoe UI" w:hAnsi="Segoe UI" w:cs="Segoe UI"/>
      <w:sz w:val="18"/>
      <w:szCs w:val="18"/>
    </w:rPr>
  </w:style>
  <w:style w:type="paragraph" w:styleId="ListParagraph">
    <w:name w:val="List Paragraph"/>
    <w:basedOn w:val="Normal"/>
    <w:uiPriority w:val="34"/>
    <w:qFormat/>
    <w:rsid w:val="004E4C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1060</TotalTime>
  <Pages>5</Pages>
  <Words>1730</Words>
  <Characters>9864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Curtin University</Company>
  <LinksUpToDate>false</LinksUpToDate>
  <CharactersWithSpaces>11571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Seats</dc:creator>
  <cp:lastModifiedBy>Michael Seats</cp:lastModifiedBy>
  <cp:revision>111</cp:revision>
  <cp:lastPrinted>2018-04-16T06:03:00Z</cp:lastPrinted>
  <dcterms:created xsi:type="dcterms:W3CDTF">2018-04-12T02:51:00Z</dcterms:created>
  <dcterms:modified xsi:type="dcterms:W3CDTF">2018-04-16T06:21:00Z</dcterms:modified>
</cp:coreProperties>
</file>